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24" w:rsidRPr="003A6E24" w:rsidRDefault="003A6E24" w:rsidP="003A6E24">
      <w:pPr>
        <w:widowControl w:val="0"/>
        <w:autoSpaceDE w:val="0"/>
        <w:autoSpaceDN w:val="0"/>
        <w:adjustRightInd w:val="0"/>
        <w:spacing w:line="200" w:lineRule="exact"/>
        <w:rPr>
          <w:lang w:val="en-US" w:eastAsia="en-US"/>
        </w:rPr>
      </w:pPr>
      <w:bookmarkStart w:id="0" w:name="page1"/>
      <w:bookmarkEnd w:id="0"/>
      <w:r w:rsidRPr="003A6E24">
        <w:rPr>
          <w:rFonts w:ascii="Calibri" w:hAnsi="Calibr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1" locked="0" layoutInCell="0" allowOverlap="1" wp14:anchorId="12441D3B" wp14:editId="5A222DE8">
            <wp:simplePos x="0" y="0"/>
            <wp:positionH relativeFrom="page">
              <wp:posOffset>1285875</wp:posOffset>
            </wp:positionH>
            <wp:positionV relativeFrom="margin">
              <wp:posOffset>-85725</wp:posOffset>
            </wp:positionV>
            <wp:extent cx="616472" cy="6477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2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E24" w:rsidRPr="003A6E24" w:rsidRDefault="003A6E24" w:rsidP="003A6E24">
      <w:pPr>
        <w:widowControl w:val="0"/>
        <w:autoSpaceDE w:val="0"/>
        <w:autoSpaceDN w:val="0"/>
        <w:adjustRightInd w:val="0"/>
        <w:spacing w:line="200" w:lineRule="exact"/>
        <w:rPr>
          <w:lang w:val="en-US" w:eastAsia="en-US"/>
        </w:rPr>
      </w:pPr>
    </w:p>
    <w:p w:rsidR="003A6E24" w:rsidRPr="003A6E24" w:rsidRDefault="003A6E24" w:rsidP="003A6E24">
      <w:pPr>
        <w:widowControl w:val="0"/>
        <w:autoSpaceDE w:val="0"/>
        <w:autoSpaceDN w:val="0"/>
        <w:adjustRightInd w:val="0"/>
        <w:spacing w:line="200" w:lineRule="exact"/>
        <w:rPr>
          <w:lang w:val="en-US"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4460"/>
      </w:tblGrid>
      <w:tr w:rsidR="003A6E24" w:rsidRPr="003A6E24" w:rsidTr="008E20B0">
        <w:trPr>
          <w:trHeight w:val="243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24" w:rsidRDefault="003A6E24" w:rsidP="003A6E24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b/>
                <w:bCs/>
                <w:sz w:val="20"/>
                <w:szCs w:val="20"/>
                <w:lang w:val="en-US" w:eastAsia="en-US"/>
              </w:rPr>
            </w:pPr>
          </w:p>
          <w:p w:rsidR="003A6E24" w:rsidRPr="003A6E24" w:rsidRDefault="003A6E24" w:rsidP="003A6E24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lang w:val="en-US" w:eastAsia="en-US"/>
              </w:rPr>
            </w:pPr>
            <w:r w:rsidRPr="003A6E24">
              <w:rPr>
                <w:rFonts w:ascii="Verdana" w:hAnsi="Verdana" w:cs="Verdana"/>
                <w:b/>
                <w:bCs/>
                <w:sz w:val="20"/>
                <w:szCs w:val="20"/>
                <w:lang w:val="en-US" w:eastAsia="en-US"/>
              </w:rPr>
              <w:t>ΕΛΛΗΝΙΚΗ ΔΗΜΟΚΡΑΤΙΑ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24" w:rsidRPr="003A6E24" w:rsidRDefault="003A6E24" w:rsidP="005C4B6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 w:rsidRPr="003A6E24"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  <w:t xml:space="preserve">Κασσάνδρεια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el-GR" w:eastAsia="en-US"/>
              </w:rPr>
              <w:t>0</w:t>
            </w:r>
            <w:r w:rsidR="005C4B65"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  <w:t>7</w:t>
            </w:r>
            <w:r w:rsidRPr="003A6E24"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  <w:t>-0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el-GR" w:eastAsia="en-US"/>
              </w:rPr>
              <w:t>6</w:t>
            </w:r>
            <w:r w:rsidRPr="003A6E24"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  <w:t>-2017</w:t>
            </w:r>
          </w:p>
        </w:tc>
      </w:tr>
      <w:tr w:rsidR="003A6E24" w:rsidRPr="003A6E24" w:rsidTr="008E20B0">
        <w:trPr>
          <w:trHeight w:val="23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24" w:rsidRPr="003A6E24" w:rsidRDefault="003A6E24" w:rsidP="003A6E24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lang w:val="en-US" w:eastAsia="en-US"/>
              </w:rPr>
            </w:pPr>
            <w:r w:rsidRPr="003A6E24">
              <w:rPr>
                <w:rFonts w:ascii="Verdana" w:hAnsi="Verdana" w:cs="Verdana"/>
                <w:b/>
                <w:bCs/>
                <w:sz w:val="20"/>
                <w:szCs w:val="20"/>
                <w:lang w:val="en-US" w:eastAsia="en-US"/>
              </w:rPr>
              <w:t>ΝΟΜΟΣ ΧΑΛΚΙΔΙΚΗΣ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24" w:rsidRPr="003A6E24" w:rsidRDefault="005C4B65" w:rsidP="005C4B65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l-GR"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3A6E24" w:rsidRPr="003A6E24">
              <w:rPr>
                <w:rFonts w:ascii="Verdana" w:hAnsi="Verdana" w:cs="Verdana"/>
                <w:b/>
                <w:bCs/>
                <w:sz w:val="18"/>
                <w:szCs w:val="18"/>
                <w:lang w:val="el-GR" w:eastAsia="en-US"/>
              </w:rPr>
              <w:t xml:space="preserve">Αρ.Πρωτ. 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3A6E24" w:rsidRPr="003A6E24">
              <w:rPr>
                <w:rFonts w:ascii="Verdana" w:hAnsi="Verdana" w:cs="Verdana"/>
                <w:b/>
                <w:bCs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en-US" w:eastAsia="en-US"/>
              </w:rPr>
              <w:t>10198</w:t>
            </w:r>
            <w:r w:rsidR="003A6E24" w:rsidRPr="003A6E24">
              <w:rPr>
                <w:rFonts w:ascii="Verdana" w:hAnsi="Verdana" w:cs="Verdana"/>
                <w:b/>
                <w:bCs/>
                <w:sz w:val="18"/>
                <w:szCs w:val="18"/>
                <w:lang w:val="el-GR" w:eastAsia="en-US"/>
              </w:rPr>
              <w:t>/2017</w:t>
            </w:r>
          </w:p>
        </w:tc>
      </w:tr>
      <w:tr w:rsidR="003A6E24" w:rsidRPr="003A6E24" w:rsidTr="008E20B0">
        <w:trPr>
          <w:trHeight w:val="242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24" w:rsidRPr="003A6E24" w:rsidRDefault="003A6E24" w:rsidP="003A6E24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lang w:val="el-GR" w:eastAsia="en-US"/>
              </w:rPr>
            </w:pPr>
            <w:r w:rsidRPr="003A6E24">
              <w:rPr>
                <w:rFonts w:ascii="Verdana" w:hAnsi="Verdana" w:cs="Verdana"/>
                <w:b/>
                <w:bCs/>
                <w:sz w:val="20"/>
                <w:szCs w:val="20"/>
                <w:lang w:val="el-GR" w:eastAsia="en-US"/>
              </w:rPr>
              <w:t>ΔΗΜΟΣ ΚΑΣΣΑΝΔΡΑΣ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24" w:rsidRPr="003A6E24" w:rsidRDefault="003A6E24" w:rsidP="003A6E2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l-GR" w:eastAsia="en-US"/>
              </w:rPr>
            </w:pPr>
            <w:r w:rsidRPr="003A6E24">
              <w:rPr>
                <w:rFonts w:ascii="Verdana" w:hAnsi="Verdana" w:cs="Verdana"/>
                <w:b/>
                <w:bCs/>
                <w:sz w:val="18"/>
                <w:szCs w:val="18"/>
                <w:lang w:val="el-GR" w:eastAsia="en-US"/>
              </w:rPr>
              <w:t xml:space="preserve">Αρ.Μελέτης :    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el-GR" w:eastAsia="en-US"/>
              </w:rPr>
              <w:t>70</w:t>
            </w:r>
            <w:r w:rsidRPr="003A6E24">
              <w:rPr>
                <w:rFonts w:ascii="Verdana" w:hAnsi="Verdana" w:cs="Verdana"/>
                <w:b/>
                <w:bCs/>
                <w:sz w:val="18"/>
                <w:szCs w:val="18"/>
                <w:lang w:val="el-GR" w:eastAsia="en-US"/>
              </w:rPr>
              <w:t>/2017</w:t>
            </w:r>
          </w:p>
        </w:tc>
      </w:tr>
    </w:tbl>
    <w:p w:rsidR="00C06FE1" w:rsidRPr="005E232C" w:rsidRDefault="00C06FE1" w:rsidP="005E232C">
      <w:pPr>
        <w:rPr>
          <w:rFonts w:ascii="Tahoma" w:hAnsi="Tahoma" w:cs="Tahoma"/>
          <w:sz w:val="20"/>
          <w:szCs w:val="20"/>
          <w:lang w:val="el-GR"/>
        </w:rPr>
      </w:pPr>
    </w:p>
    <w:p w:rsidR="00C06FE1" w:rsidRPr="005E232C" w:rsidRDefault="00C06FE1" w:rsidP="005E232C">
      <w:pPr>
        <w:pStyle w:val="8"/>
        <w:spacing w:before="0" w:after="0"/>
        <w:rPr>
          <w:rFonts w:ascii="Tahoma" w:hAnsi="Tahoma" w:cs="Tahoma"/>
          <w:sz w:val="20"/>
          <w:szCs w:val="20"/>
        </w:rPr>
      </w:pPr>
    </w:p>
    <w:p w:rsidR="00D02A50" w:rsidRPr="00B47DC7" w:rsidRDefault="00C06FE1" w:rsidP="00D02A50">
      <w:pPr>
        <w:pStyle w:val="8"/>
        <w:spacing w:before="0" w:after="0"/>
        <w:rPr>
          <w:b w:val="0"/>
          <w:sz w:val="20"/>
          <w:szCs w:val="20"/>
        </w:rPr>
      </w:pPr>
      <w:r w:rsidRPr="00B47DC7">
        <w:rPr>
          <w:spacing w:val="60"/>
          <w:sz w:val="20"/>
          <w:szCs w:val="20"/>
        </w:rPr>
        <w:t xml:space="preserve">ΠΕΡΙΛΗΨΗ </w:t>
      </w:r>
      <w:r w:rsidR="00F54B2E" w:rsidRPr="00B47DC7">
        <w:rPr>
          <w:spacing w:val="60"/>
          <w:sz w:val="20"/>
          <w:szCs w:val="20"/>
        </w:rPr>
        <w:t>ΔΙΑΚΗΡΥΞΗΣ</w:t>
      </w:r>
      <w:r w:rsidRPr="00B47DC7">
        <w:rPr>
          <w:spacing w:val="60"/>
          <w:sz w:val="20"/>
          <w:szCs w:val="20"/>
        </w:rPr>
        <w:t xml:space="preserve"> </w:t>
      </w:r>
    </w:p>
    <w:p w:rsidR="00C06FE1" w:rsidRPr="00B47DC7" w:rsidRDefault="00F576D2" w:rsidP="005E232C">
      <w:pPr>
        <w:ind w:right="-289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B47DC7">
        <w:rPr>
          <w:rFonts w:ascii="Arial" w:hAnsi="Arial" w:cs="Arial"/>
          <w:b/>
          <w:sz w:val="20"/>
          <w:szCs w:val="20"/>
          <w:lang w:val="el-GR"/>
        </w:rPr>
        <w:t>ΓΙΑ ΤΗΝ ΣΥΝΑΨΗ ΔΗΜΟΣΙΑΣ ΣΥΜΒΑΣΗΣ ΣΥΜΦΩΝΙΑΣ ΠΛΑΙ</w:t>
      </w:r>
      <w:bookmarkStart w:id="1" w:name="_GoBack"/>
      <w:bookmarkEnd w:id="1"/>
      <w:r w:rsidRPr="00B47DC7">
        <w:rPr>
          <w:rFonts w:ascii="Arial" w:hAnsi="Arial" w:cs="Arial"/>
          <w:b/>
          <w:sz w:val="20"/>
          <w:szCs w:val="20"/>
          <w:lang w:val="el-GR"/>
        </w:rPr>
        <w:t xml:space="preserve">ΣΙΟΥ </w:t>
      </w:r>
      <w:r w:rsidR="00F54B2E" w:rsidRPr="00B47DC7">
        <w:rPr>
          <w:rFonts w:ascii="Arial" w:hAnsi="Arial" w:cs="Arial"/>
          <w:b/>
          <w:sz w:val="20"/>
          <w:szCs w:val="20"/>
          <w:lang w:val="el-GR"/>
        </w:rPr>
        <w:t>ΚΑΤΑ ΤΟ Ν. 4412/2016</w:t>
      </w:r>
      <w:r w:rsidR="00AA66EC" w:rsidRPr="00B47DC7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AA66EC" w:rsidRPr="00B47DC7" w:rsidRDefault="00F54B2E" w:rsidP="005E232C">
      <w:pPr>
        <w:ind w:right="-289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B47DC7">
        <w:rPr>
          <w:rFonts w:ascii="Arial" w:hAnsi="Arial" w:cs="Arial"/>
          <w:b/>
          <w:sz w:val="20"/>
          <w:szCs w:val="20"/>
          <w:lang w:val="el-GR"/>
        </w:rPr>
        <w:t>(</w:t>
      </w:r>
      <w:r w:rsidR="00AA66EC" w:rsidRPr="00B47DC7">
        <w:rPr>
          <w:rFonts w:ascii="Arial" w:hAnsi="Arial" w:cs="Arial"/>
          <w:b/>
          <w:sz w:val="20"/>
          <w:szCs w:val="20"/>
          <w:lang w:val="el-GR"/>
        </w:rPr>
        <w:t xml:space="preserve">ΜΕ ΠΡΟΕΚΤΙΜΩΜΕΝΗ ΑΜΟΙΒΗ </w:t>
      </w:r>
      <w:r w:rsidR="009A7E13">
        <w:rPr>
          <w:rFonts w:ascii="Arial" w:hAnsi="Arial" w:cs="Arial"/>
          <w:b/>
          <w:sz w:val="20"/>
          <w:szCs w:val="20"/>
          <w:lang w:val="el-GR"/>
        </w:rPr>
        <w:t>ΑΝΩ</w:t>
      </w:r>
      <w:r w:rsidRPr="00B47DC7">
        <w:rPr>
          <w:rFonts w:ascii="Arial" w:hAnsi="Arial" w:cs="Arial"/>
          <w:b/>
          <w:sz w:val="20"/>
          <w:szCs w:val="20"/>
          <w:lang w:val="el-GR"/>
        </w:rPr>
        <w:t xml:space="preserve"> ΤΩΝ ΟΡΙΩΝ ΤΟΥ ΑΡΘΡΟΥ 5 </w:t>
      </w:r>
      <w:r w:rsidR="007634A2" w:rsidRPr="00B47DC7">
        <w:rPr>
          <w:rFonts w:ascii="Arial" w:hAnsi="Arial" w:cs="Arial"/>
          <w:b/>
          <w:sz w:val="20"/>
          <w:szCs w:val="20"/>
          <w:lang w:val="el-GR"/>
        </w:rPr>
        <w:t>του</w:t>
      </w:r>
      <w:r w:rsidRPr="00B47DC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7634A2" w:rsidRPr="00B47DC7">
        <w:rPr>
          <w:rFonts w:ascii="Arial" w:hAnsi="Arial" w:cs="Arial"/>
          <w:b/>
          <w:sz w:val="20"/>
          <w:szCs w:val="20"/>
          <w:lang w:val="el-GR"/>
        </w:rPr>
        <w:t>Ν</w:t>
      </w:r>
      <w:r w:rsidRPr="00B47DC7">
        <w:rPr>
          <w:rFonts w:ascii="Arial" w:hAnsi="Arial" w:cs="Arial"/>
          <w:b/>
          <w:sz w:val="20"/>
          <w:szCs w:val="20"/>
          <w:lang w:val="el-GR"/>
        </w:rPr>
        <w:t xml:space="preserve">.4412/2016) </w:t>
      </w:r>
    </w:p>
    <w:p w:rsidR="00F54B2E" w:rsidRPr="00B47DC7" w:rsidRDefault="00F54B2E" w:rsidP="005E232C">
      <w:pPr>
        <w:pStyle w:val="Rub1"/>
        <w:jc w:val="left"/>
        <w:rPr>
          <w:rFonts w:ascii="Arial" w:hAnsi="Arial" w:cs="Arial"/>
          <w:lang w:val="el-GR"/>
        </w:rPr>
      </w:pPr>
    </w:p>
    <w:p w:rsidR="005E232C" w:rsidRPr="00B47DC7" w:rsidRDefault="00C06FE1" w:rsidP="005E232C">
      <w:pPr>
        <w:pStyle w:val="Rub1"/>
        <w:jc w:val="left"/>
        <w:rPr>
          <w:rFonts w:ascii="Arial" w:hAnsi="Arial" w:cs="Arial"/>
          <w:caps/>
          <w:smallCaps w:val="0"/>
          <w:u w:val="single"/>
          <w:lang w:val="el-GR"/>
        </w:rPr>
      </w:pPr>
      <w:r w:rsidRPr="00B47DC7">
        <w:rPr>
          <w:rFonts w:ascii="Arial" w:hAnsi="Arial" w:cs="Arial"/>
          <w:u w:val="single"/>
          <w:lang w:val="el-GR"/>
        </w:rPr>
        <w:t xml:space="preserve">ΤΜΗΜΑ I: </w:t>
      </w:r>
      <w:r w:rsidRPr="00B47DC7">
        <w:rPr>
          <w:rFonts w:ascii="Arial" w:hAnsi="Arial" w:cs="Arial"/>
          <w:caps/>
          <w:smallCaps w:val="0"/>
          <w:u w:val="single"/>
          <w:lang w:val="el-GR"/>
        </w:rPr>
        <w:t>ΑΝΑΘΕΤΟΥΣΑ ΑΡΧΗ</w:t>
      </w:r>
    </w:p>
    <w:p w:rsidR="00C06FE1" w:rsidRPr="00B47DC7" w:rsidRDefault="00C06FE1" w:rsidP="005E232C">
      <w:pPr>
        <w:pStyle w:val="Rub2"/>
        <w:ind w:right="-595"/>
        <w:rPr>
          <w:rFonts w:ascii="Arial" w:hAnsi="Arial" w:cs="Arial"/>
          <w:b/>
          <w:lang w:val="el-GR"/>
        </w:rPr>
      </w:pPr>
      <w:r w:rsidRPr="00B47DC7">
        <w:rPr>
          <w:rFonts w:ascii="Arial" w:hAnsi="Arial" w:cs="Arial"/>
          <w:b/>
          <w:lang w:val="el-GR"/>
        </w:rPr>
        <w:t xml:space="preserve">I.1) </w:t>
      </w:r>
      <w:r w:rsidRPr="00B47DC7">
        <w:rPr>
          <w:rFonts w:ascii="Arial" w:hAnsi="Arial" w:cs="Arial"/>
          <w:b/>
          <w:smallCaps w:val="0"/>
          <w:lang w:val="el-GR"/>
        </w:rPr>
        <w:t>ΕΠΩΝΥΜΙΑ, ΔΙΕΥΘΥΝΣΕΙΣ ΚΑΙ ΣΗΜΕΙΟ ΕΠΑΦΗΣ</w:t>
      </w:r>
    </w:p>
    <w:p w:rsidR="00C0068F" w:rsidRPr="00B47DC7" w:rsidRDefault="0066604E" w:rsidP="005E232C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ΔΗΜΟΣ </w:t>
      </w:r>
      <w:r w:rsidR="009A7E13" w:rsidRPr="009A7E13">
        <w:rPr>
          <w:rFonts w:ascii="Arial" w:hAnsi="Arial" w:cs="Arial"/>
          <w:sz w:val="20"/>
          <w:szCs w:val="20"/>
          <w:lang w:val="el-GR"/>
        </w:rPr>
        <w:t>ΚΑΣΣΑΝΔΡΑΣ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, </w:t>
      </w:r>
      <w:r w:rsidR="00C0068F" w:rsidRPr="00B47DC7">
        <w:rPr>
          <w:rFonts w:ascii="Arial" w:hAnsi="Arial" w:cs="Arial"/>
          <w:sz w:val="20"/>
          <w:szCs w:val="20"/>
          <w:lang w:val="el-GR"/>
        </w:rPr>
        <w:t xml:space="preserve">Διεύθυνση: </w:t>
      </w:r>
      <w:r w:rsidR="009A7E13">
        <w:rPr>
          <w:rFonts w:ascii="Arial" w:hAnsi="Arial" w:cs="Arial"/>
          <w:sz w:val="20"/>
          <w:szCs w:val="20"/>
          <w:lang w:val="el-GR"/>
        </w:rPr>
        <w:t>Δημαρχείο Κασσανδρείας</w:t>
      </w:r>
      <w:r w:rsidR="00CB0FDD" w:rsidRPr="00B47DC7">
        <w:rPr>
          <w:rFonts w:ascii="Arial" w:hAnsi="Arial" w:cs="Arial"/>
          <w:sz w:val="20"/>
          <w:szCs w:val="20"/>
          <w:lang w:val="el-GR"/>
        </w:rPr>
        <w:t>,</w:t>
      </w:r>
      <w:r w:rsidR="00C0068F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9A7E13">
        <w:rPr>
          <w:rFonts w:ascii="Arial" w:hAnsi="Arial" w:cs="Arial"/>
          <w:sz w:val="20"/>
          <w:szCs w:val="20"/>
          <w:lang w:val="el-GR"/>
        </w:rPr>
        <w:t>630 77</w:t>
      </w:r>
      <w:r w:rsidR="00C0435D" w:rsidRPr="00B47DC7">
        <w:rPr>
          <w:rFonts w:ascii="Arial" w:hAnsi="Arial" w:cs="Arial"/>
          <w:sz w:val="20"/>
          <w:szCs w:val="20"/>
          <w:lang w:val="el-GR"/>
        </w:rPr>
        <w:t xml:space="preserve">, </w:t>
      </w:r>
      <w:r w:rsidR="009A7E13">
        <w:rPr>
          <w:rFonts w:ascii="Arial" w:hAnsi="Arial" w:cs="Arial"/>
          <w:sz w:val="20"/>
          <w:szCs w:val="20"/>
          <w:lang w:val="el-GR"/>
        </w:rPr>
        <w:t>Κασσανδρεία</w:t>
      </w:r>
      <w:r w:rsidR="00D02A50" w:rsidRPr="00716507">
        <w:rPr>
          <w:rFonts w:ascii="Arial" w:hAnsi="Arial" w:cs="Arial"/>
          <w:sz w:val="20"/>
          <w:szCs w:val="20"/>
          <w:lang w:val="el-GR"/>
        </w:rPr>
        <w:t>.</w:t>
      </w:r>
      <w:r w:rsidR="005E2615" w:rsidRPr="00716507">
        <w:rPr>
          <w:rFonts w:ascii="Arial" w:hAnsi="Arial" w:cs="Arial"/>
          <w:sz w:val="20"/>
          <w:szCs w:val="20"/>
          <w:lang w:val="el-GR"/>
        </w:rPr>
        <w:t xml:space="preserve"> Τηλέφωνο: </w:t>
      </w:r>
      <w:r w:rsidR="009A7E13" w:rsidRPr="009A7E13">
        <w:rPr>
          <w:rFonts w:ascii="Arial" w:hAnsi="Arial" w:cs="Arial"/>
          <w:sz w:val="20"/>
          <w:szCs w:val="20"/>
          <w:lang w:val="el-GR"/>
        </w:rPr>
        <w:t>23743 50118</w:t>
      </w:r>
      <w:r w:rsidR="005E2615" w:rsidRPr="00716507">
        <w:rPr>
          <w:rFonts w:ascii="Arial" w:hAnsi="Arial" w:cs="Arial"/>
          <w:sz w:val="20"/>
          <w:szCs w:val="20"/>
          <w:lang w:val="el-GR"/>
        </w:rPr>
        <w:t xml:space="preserve">, </w:t>
      </w:r>
      <w:r w:rsidR="005E2615" w:rsidRPr="00716507">
        <w:rPr>
          <w:rFonts w:ascii="Arial" w:hAnsi="Arial" w:cs="Arial"/>
          <w:sz w:val="20"/>
          <w:szCs w:val="20"/>
          <w:lang w:val="en-US"/>
        </w:rPr>
        <w:t>fax</w:t>
      </w:r>
      <w:r w:rsidR="005E2615" w:rsidRPr="00716507">
        <w:rPr>
          <w:rFonts w:ascii="Arial" w:hAnsi="Arial" w:cs="Arial"/>
          <w:sz w:val="20"/>
          <w:szCs w:val="20"/>
          <w:lang w:val="el-GR"/>
        </w:rPr>
        <w:t xml:space="preserve"> </w:t>
      </w:r>
      <w:r w:rsidR="009A7E13" w:rsidRPr="009A7E13">
        <w:rPr>
          <w:rFonts w:ascii="Arial" w:hAnsi="Arial" w:cs="Arial"/>
          <w:sz w:val="20"/>
          <w:szCs w:val="20"/>
          <w:lang w:val="el-GR"/>
        </w:rPr>
        <w:t>23743 50109</w:t>
      </w:r>
      <w:r w:rsidR="005E2615" w:rsidRPr="00716507">
        <w:rPr>
          <w:rFonts w:ascii="Arial" w:hAnsi="Arial" w:cs="Arial"/>
          <w:sz w:val="20"/>
          <w:szCs w:val="20"/>
          <w:lang w:val="el-GR"/>
        </w:rPr>
        <w:t xml:space="preserve">, </w:t>
      </w:r>
      <w:r w:rsidR="00CB0FDD" w:rsidRPr="00716507">
        <w:rPr>
          <w:rFonts w:ascii="Arial" w:hAnsi="Arial" w:cs="Arial"/>
          <w:sz w:val="20"/>
          <w:szCs w:val="20"/>
          <w:lang w:val="el-GR"/>
        </w:rPr>
        <w:t xml:space="preserve">διεύθυνση διαδικτύου: </w:t>
      </w:r>
      <w:hyperlink r:id="rId9" w:history="1">
        <w:r w:rsidR="009A7E13" w:rsidRPr="00D6281D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="009A7E13" w:rsidRPr="00D6281D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="009A7E13" w:rsidRPr="00D6281D">
          <w:rPr>
            <w:rStyle w:val="-"/>
            <w:rFonts w:ascii="Arial" w:hAnsi="Arial" w:cs="Arial"/>
            <w:sz w:val="20"/>
            <w:szCs w:val="20"/>
            <w:lang w:val="en-US"/>
          </w:rPr>
          <w:t>kassandra</w:t>
        </w:r>
        <w:r w:rsidR="009A7E13" w:rsidRPr="00D6281D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="009A7E13" w:rsidRPr="00D6281D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="009C7886" w:rsidRPr="00716507">
        <w:rPr>
          <w:rFonts w:ascii="Arial" w:hAnsi="Arial" w:cs="Arial"/>
          <w:sz w:val="20"/>
          <w:szCs w:val="20"/>
          <w:lang w:val="el-GR"/>
        </w:rPr>
        <w:t xml:space="preserve">, </w:t>
      </w:r>
      <w:r w:rsidR="00AC1DAD" w:rsidRPr="00716507">
        <w:rPr>
          <w:rFonts w:ascii="Arial" w:hAnsi="Arial" w:cs="Arial"/>
          <w:sz w:val="20"/>
          <w:szCs w:val="20"/>
          <w:lang w:val="en-US"/>
        </w:rPr>
        <w:t>e</w:t>
      </w:r>
      <w:r w:rsidR="00AC1DAD" w:rsidRPr="00716507">
        <w:rPr>
          <w:rFonts w:ascii="Arial" w:hAnsi="Arial" w:cs="Arial"/>
          <w:sz w:val="20"/>
          <w:szCs w:val="20"/>
          <w:lang w:val="el-GR"/>
        </w:rPr>
        <w:t>-</w:t>
      </w:r>
      <w:r w:rsidR="00AC1DAD" w:rsidRPr="00716507">
        <w:rPr>
          <w:rFonts w:ascii="Arial" w:hAnsi="Arial" w:cs="Arial"/>
          <w:sz w:val="20"/>
          <w:szCs w:val="20"/>
          <w:lang w:val="en-US"/>
        </w:rPr>
        <w:t>mail</w:t>
      </w:r>
      <w:r w:rsidR="009C7886" w:rsidRPr="00716507">
        <w:rPr>
          <w:rFonts w:ascii="Arial" w:hAnsi="Arial" w:cs="Arial"/>
          <w:sz w:val="20"/>
          <w:szCs w:val="20"/>
          <w:lang w:val="el-GR"/>
        </w:rPr>
        <w:t xml:space="preserve">: </w:t>
      </w:r>
      <w:r w:rsidR="009A7E13" w:rsidRPr="009A7E13">
        <w:rPr>
          <w:rFonts w:ascii="Arial" w:hAnsi="Arial" w:cs="Arial"/>
          <w:sz w:val="20"/>
          <w:szCs w:val="20"/>
          <w:lang w:val="el-GR"/>
        </w:rPr>
        <w:t>teckas1@gmail.com</w:t>
      </w:r>
    </w:p>
    <w:p w:rsidR="00484175" w:rsidRDefault="00484175" w:rsidP="005E232C">
      <w:pPr>
        <w:rPr>
          <w:rFonts w:ascii="Arial" w:hAnsi="Arial" w:cs="Arial"/>
          <w:sz w:val="20"/>
          <w:szCs w:val="20"/>
          <w:lang w:val="el-GR"/>
        </w:rPr>
      </w:pPr>
    </w:p>
    <w:p w:rsidR="00C0068F" w:rsidRPr="00D95BD8" w:rsidRDefault="005E2615" w:rsidP="002E4654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Σημεί</w:t>
      </w:r>
      <w:r w:rsidR="00863FE6" w:rsidRPr="00B47DC7">
        <w:rPr>
          <w:rFonts w:ascii="Arial" w:hAnsi="Arial" w:cs="Arial"/>
          <w:sz w:val="20"/>
          <w:szCs w:val="20"/>
          <w:lang w:val="el-GR"/>
        </w:rPr>
        <w:t>ο</w:t>
      </w:r>
      <w:r w:rsidR="001B77FD" w:rsidRPr="00B47DC7">
        <w:rPr>
          <w:rFonts w:ascii="Arial" w:hAnsi="Arial" w:cs="Arial"/>
          <w:sz w:val="20"/>
          <w:szCs w:val="20"/>
          <w:lang w:val="el-GR"/>
        </w:rPr>
        <w:t xml:space="preserve"> επαφής</w:t>
      </w:r>
      <w:r w:rsidR="00C0068F" w:rsidRPr="00B47DC7">
        <w:rPr>
          <w:rFonts w:ascii="Arial" w:hAnsi="Arial" w:cs="Arial"/>
          <w:sz w:val="20"/>
          <w:szCs w:val="20"/>
          <w:lang w:val="el-GR"/>
        </w:rPr>
        <w:t xml:space="preserve">: </w:t>
      </w:r>
      <w:r w:rsidR="00313B35" w:rsidRPr="00B47DC7">
        <w:rPr>
          <w:rFonts w:ascii="Arial" w:hAnsi="Arial" w:cs="Arial"/>
          <w:sz w:val="20"/>
          <w:szCs w:val="20"/>
          <w:lang w:val="el-GR"/>
        </w:rPr>
        <w:t xml:space="preserve">Διεύθυνση Τεχνικών </w:t>
      </w:r>
      <w:r w:rsidR="00C0435D" w:rsidRPr="00B47DC7">
        <w:rPr>
          <w:rFonts w:ascii="Arial" w:hAnsi="Arial" w:cs="Arial"/>
          <w:sz w:val="20"/>
          <w:szCs w:val="20"/>
          <w:lang w:val="el-GR"/>
        </w:rPr>
        <w:t>Υπηρεσιών</w:t>
      </w:r>
      <w:r w:rsidR="009A7E13">
        <w:rPr>
          <w:rFonts w:ascii="Arial" w:hAnsi="Arial" w:cs="Arial"/>
          <w:sz w:val="20"/>
          <w:szCs w:val="20"/>
          <w:lang w:val="el-GR"/>
        </w:rPr>
        <w:t xml:space="preserve"> και</w:t>
      </w:r>
      <w:r w:rsidR="00C0435D" w:rsidRPr="00B47DC7">
        <w:rPr>
          <w:rFonts w:ascii="Arial" w:hAnsi="Arial" w:cs="Arial"/>
          <w:sz w:val="20"/>
          <w:szCs w:val="20"/>
          <w:lang w:val="el-GR"/>
        </w:rPr>
        <w:t xml:space="preserve"> Περιβάλλοντος του Δήμου </w:t>
      </w:r>
      <w:r w:rsidR="009A7E13" w:rsidRPr="009A7E13">
        <w:rPr>
          <w:rFonts w:ascii="Arial" w:hAnsi="Arial" w:cs="Arial"/>
          <w:sz w:val="20"/>
          <w:szCs w:val="20"/>
          <w:lang w:val="el-GR"/>
        </w:rPr>
        <w:t>ΚΑΣΣΑΝΔΡΑΣ</w:t>
      </w:r>
      <w:r w:rsidR="00313B35" w:rsidRPr="00B47DC7">
        <w:rPr>
          <w:rFonts w:ascii="Arial" w:hAnsi="Arial" w:cs="Arial"/>
          <w:sz w:val="20"/>
          <w:szCs w:val="20"/>
          <w:lang w:val="el-GR"/>
        </w:rPr>
        <w:t>, αρμόδι</w:t>
      </w:r>
      <w:r w:rsidR="009A7E13">
        <w:rPr>
          <w:rFonts w:ascii="Arial" w:hAnsi="Arial" w:cs="Arial"/>
          <w:sz w:val="20"/>
          <w:szCs w:val="20"/>
          <w:lang w:val="el-GR"/>
        </w:rPr>
        <w:t>ος</w:t>
      </w:r>
      <w:r w:rsidR="00313B35" w:rsidRPr="00B47DC7">
        <w:rPr>
          <w:rFonts w:ascii="Arial" w:hAnsi="Arial" w:cs="Arial"/>
          <w:sz w:val="20"/>
          <w:szCs w:val="20"/>
          <w:lang w:val="el-GR"/>
        </w:rPr>
        <w:t xml:space="preserve">: </w:t>
      </w:r>
      <w:r w:rsidR="00C0068F" w:rsidRPr="00B47DC7">
        <w:rPr>
          <w:rFonts w:ascii="Arial" w:hAnsi="Arial" w:cs="Arial"/>
          <w:sz w:val="20"/>
          <w:szCs w:val="20"/>
          <w:lang w:val="el-GR"/>
        </w:rPr>
        <w:t>κ</w:t>
      </w:r>
      <w:r w:rsidR="004A6528">
        <w:rPr>
          <w:rFonts w:ascii="Arial" w:hAnsi="Arial" w:cs="Arial"/>
          <w:sz w:val="20"/>
          <w:szCs w:val="20"/>
          <w:lang w:val="el-GR"/>
        </w:rPr>
        <w:t>α</w:t>
      </w:r>
      <w:r w:rsidR="00C0068F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4A6528">
        <w:rPr>
          <w:rFonts w:ascii="Arial" w:hAnsi="Arial" w:cs="Arial"/>
          <w:sz w:val="20"/>
          <w:szCs w:val="20"/>
          <w:lang w:val="el-GR"/>
        </w:rPr>
        <w:t>Στυλιανίδου Ελισάβετ</w:t>
      </w:r>
      <w:r w:rsidR="003355E7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AE71A0" w:rsidRPr="00B47DC7">
        <w:rPr>
          <w:rFonts w:ascii="Arial" w:hAnsi="Arial" w:cs="Arial"/>
          <w:sz w:val="20"/>
          <w:szCs w:val="20"/>
          <w:lang w:val="el-GR"/>
        </w:rPr>
        <w:t xml:space="preserve">τηλ. </w:t>
      </w:r>
      <w:r w:rsidR="009A7E13" w:rsidRPr="009A7E13">
        <w:rPr>
          <w:rFonts w:ascii="Arial" w:hAnsi="Arial" w:cs="Arial"/>
          <w:sz w:val="20"/>
          <w:szCs w:val="20"/>
          <w:lang w:val="el-GR"/>
        </w:rPr>
        <w:t>23743 5011</w:t>
      </w:r>
      <w:r w:rsidR="004A6528">
        <w:rPr>
          <w:rFonts w:ascii="Arial" w:hAnsi="Arial" w:cs="Arial"/>
          <w:sz w:val="20"/>
          <w:szCs w:val="20"/>
          <w:lang w:val="el-GR"/>
        </w:rPr>
        <w:t>0</w:t>
      </w:r>
      <w:r w:rsidR="00273E45" w:rsidRPr="00B47DC7">
        <w:rPr>
          <w:rFonts w:ascii="Arial" w:hAnsi="Arial" w:cs="Arial"/>
          <w:sz w:val="20"/>
          <w:szCs w:val="20"/>
          <w:lang w:val="el-GR"/>
        </w:rPr>
        <w:t xml:space="preserve">, </w:t>
      </w:r>
      <w:r w:rsidR="00273E45" w:rsidRPr="00B47DC7">
        <w:rPr>
          <w:rFonts w:ascii="Arial" w:hAnsi="Arial" w:cs="Arial"/>
          <w:sz w:val="20"/>
          <w:szCs w:val="20"/>
          <w:lang w:val="en-US"/>
        </w:rPr>
        <w:t>fax</w:t>
      </w:r>
      <w:r w:rsidR="00273E45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9A7E13" w:rsidRPr="009A7E13">
        <w:rPr>
          <w:rFonts w:ascii="Arial" w:hAnsi="Arial" w:cs="Arial"/>
          <w:sz w:val="20"/>
          <w:szCs w:val="20"/>
          <w:lang w:val="el-GR"/>
        </w:rPr>
        <w:t>23743 50109</w:t>
      </w:r>
      <w:r w:rsidR="00F906BE" w:rsidRPr="00B47DC7">
        <w:rPr>
          <w:rFonts w:ascii="Arial" w:hAnsi="Arial" w:cs="Arial"/>
          <w:sz w:val="20"/>
          <w:szCs w:val="20"/>
          <w:lang w:val="el-GR"/>
        </w:rPr>
        <w:t xml:space="preserve">, </w:t>
      </w:r>
      <w:r w:rsidR="00F906BE" w:rsidRPr="00B47DC7">
        <w:rPr>
          <w:rFonts w:ascii="Arial" w:hAnsi="Arial" w:cs="Arial"/>
          <w:sz w:val="20"/>
          <w:szCs w:val="20"/>
          <w:lang w:val="en-US"/>
        </w:rPr>
        <w:t>e</w:t>
      </w:r>
      <w:r w:rsidR="00F906BE" w:rsidRPr="00B47DC7">
        <w:rPr>
          <w:rFonts w:ascii="Arial" w:hAnsi="Arial" w:cs="Arial"/>
          <w:sz w:val="20"/>
          <w:szCs w:val="20"/>
          <w:lang w:val="el-GR"/>
        </w:rPr>
        <w:t>-</w:t>
      </w:r>
      <w:r w:rsidR="00F906BE" w:rsidRPr="00716507">
        <w:rPr>
          <w:rFonts w:ascii="Arial" w:hAnsi="Arial" w:cs="Arial"/>
          <w:sz w:val="20"/>
          <w:szCs w:val="20"/>
          <w:lang w:val="en-US"/>
        </w:rPr>
        <w:t>mail</w:t>
      </w:r>
      <w:r w:rsidR="00F906BE" w:rsidRPr="00716507">
        <w:rPr>
          <w:rFonts w:ascii="Arial" w:hAnsi="Arial" w:cs="Arial"/>
          <w:sz w:val="20"/>
          <w:szCs w:val="20"/>
          <w:lang w:val="el-GR"/>
        </w:rPr>
        <w:t xml:space="preserve">: </w:t>
      </w:r>
      <w:r w:rsidR="009A7E13" w:rsidRPr="009A7E13">
        <w:rPr>
          <w:rFonts w:ascii="Arial" w:hAnsi="Arial" w:cs="Arial"/>
          <w:sz w:val="20"/>
          <w:szCs w:val="20"/>
          <w:lang w:val="en-US"/>
        </w:rPr>
        <w:t>teckas</w:t>
      </w:r>
      <w:r w:rsidR="009A7E13" w:rsidRPr="009A7E13">
        <w:rPr>
          <w:rFonts w:ascii="Arial" w:hAnsi="Arial" w:cs="Arial"/>
          <w:sz w:val="20"/>
          <w:szCs w:val="20"/>
          <w:lang w:val="el-GR"/>
        </w:rPr>
        <w:t>1@</w:t>
      </w:r>
      <w:r w:rsidR="009A7E13" w:rsidRPr="009A7E13">
        <w:rPr>
          <w:rFonts w:ascii="Arial" w:hAnsi="Arial" w:cs="Arial"/>
          <w:sz w:val="20"/>
          <w:szCs w:val="20"/>
          <w:lang w:val="en-US"/>
        </w:rPr>
        <w:t>gmail</w:t>
      </w:r>
      <w:r w:rsidR="009A7E13" w:rsidRPr="009A7E13">
        <w:rPr>
          <w:rFonts w:ascii="Arial" w:hAnsi="Arial" w:cs="Arial"/>
          <w:sz w:val="20"/>
          <w:szCs w:val="20"/>
          <w:lang w:val="el-GR"/>
        </w:rPr>
        <w:t>.</w:t>
      </w:r>
      <w:r w:rsidR="009A7E13" w:rsidRPr="009A7E13">
        <w:rPr>
          <w:rFonts w:ascii="Arial" w:hAnsi="Arial" w:cs="Arial"/>
          <w:sz w:val="20"/>
          <w:szCs w:val="20"/>
          <w:lang w:val="en-US"/>
        </w:rPr>
        <w:t>com</w:t>
      </w:r>
      <w:r w:rsidR="00D95BD8">
        <w:rPr>
          <w:rFonts w:ascii="Arial" w:hAnsi="Arial" w:cs="Arial"/>
          <w:sz w:val="20"/>
          <w:szCs w:val="20"/>
          <w:lang w:val="el-GR"/>
        </w:rPr>
        <w:t>.</w:t>
      </w:r>
    </w:p>
    <w:p w:rsidR="001B77FD" w:rsidRPr="00B47DC7" w:rsidRDefault="001B77FD" w:rsidP="005E232C">
      <w:pPr>
        <w:rPr>
          <w:rFonts w:ascii="Arial" w:hAnsi="Arial" w:cs="Arial"/>
          <w:sz w:val="20"/>
          <w:szCs w:val="20"/>
          <w:lang w:val="el-GR"/>
        </w:rPr>
      </w:pPr>
    </w:p>
    <w:p w:rsidR="00C451E8" w:rsidRPr="00B47DC7" w:rsidRDefault="00C0068F" w:rsidP="003144F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Οι προσφορές </w:t>
      </w:r>
      <w:r w:rsidR="00821F54" w:rsidRPr="00B47DC7">
        <w:rPr>
          <w:rFonts w:ascii="Arial" w:hAnsi="Arial" w:cs="Arial"/>
          <w:sz w:val="20"/>
          <w:szCs w:val="20"/>
          <w:lang w:val="el-GR"/>
        </w:rPr>
        <w:t>αποστέλλονται στ</w:t>
      </w:r>
      <w:r w:rsidR="00050591" w:rsidRPr="00B47DC7">
        <w:rPr>
          <w:rFonts w:ascii="Arial" w:hAnsi="Arial" w:cs="Arial"/>
          <w:sz w:val="20"/>
          <w:szCs w:val="20"/>
          <w:lang w:val="el-GR"/>
        </w:rPr>
        <w:t>ο</w:t>
      </w:r>
      <w:r w:rsidR="00821F54" w:rsidRPr="00B47DC7">
        <w:rPr>
          <w:rFonts w:ascii="Arial" w:hAnsi="Arial" w:cs="Arial"/>
          <w:sz w:val="20"/>
          <w:szCs w:val="20"/>
          <w:lang w:val="el-GR"/>
        </w:rPr>
        <w:t xml:space="preserve">ν Δήμο </w:t>
      </w:r>
      <w:r w:rsidR="009A7E13" w:rsidRPr="009A7E13">
        <w:rPr>
          <w:rFonts w:ascii="Arial" w:hAnsi="Arial" w:cs="Arial"/>
          <w:sz w:val="20"/>
          <w:szCs w:val="20"/>
          <w:lang w:val="el-GR"/>
        </w:rPr>
        <w:t>ΚΑΣΣΑΝΔΡΑΣ</w:t>
      </w:r>
      <w:r w:rsidR="00821F54" w:rsidRPr="00B47DC7">
        <w:rPr>
          <w:rFonts w:ascii="Arial" w:hAnsi="Arial" w:cs="Arial"/>
          <w:sz w:val="20"/>
          <w:szCs w:val="20"/>
          <w:lang w:val="el-GR"/>
        </w:rPr>
        <w:t xml:space="preserve">, </w:t>
      </w:r>
      <w:r w:rsidR="00610DBA" w:rsidRPr="00B47DC7">
        <w:rPr>
          <w:rFonts w:ascii="Arial" w:hAnsi="Arial" w:cs="Arial"/>
          <w:sz w:val="20"/>
          <w:szCs w:val="20"/>
          <w:lang w:val="el-GR"/>
        </w:rPr>
        <w:t xml:space="preserve">Δ/νση Τεχνικών </w:t>
      </w:r>
      <w:r w:rsidR="002F3997" w:rsidRPr="00B47DC7">
        <w:rPr>
          <w:rFonts w:ascii="Arial" w:hAnsi="Arial" w:cs="Arial"/>
          <w:sz w:val="20"/>
          <w:szCs w:val="20"/>
          <w:lang w:val="el-GR"/>
        </w:rPr>
        <w:t>Υπηρεσιών</w:t>
      </w:r>
      <w:r w:rsidR="009A7E13">
        <w:rPr>
          <w:rFonts w:ascii="Arial" w:hAnsi="Arial" w:cs="Arial"/>
          <w:sz w:val="20"/>
          <w:szCs w:val="20"/>
          <w:lang w:val="el-GR"/>
        </w:rPr>
        <w:t xml:space="preserve"> &amp;</w:t>
      </w:r>
      <w:r w:rsidR="002F3997" w:rsidRPr="00B47DC7">
        <w:rPr>
          <w:rFonts w:ascii="Arial" w:hAnsi="Arial" w:cs="Arial"/>
          <w:sz w:val="20"/>
          <w:szCs w:val="20"/>
          <w:lang w:val="el-GR"/>
        </w:rPr>
        <w:t xml:space="preserve"> Περιβάλ</w:t>
      </w:r>
      <w:r w:rsidR="009A7E13">
        <w:rPr>
          <w:rFonts w:ascii="Arial" w:hAnsi="Arial" w:cs="Arial"/>
          <w:sz w:val="20"/>
          <w:szCs w:val="20"/>
          <w:lang w:val="el-GR"/>
        </w:rPr>
        <w:softHyphen/>
      </w:r>
      <w:r w:rsidR="002F3997" w:rsidRPr="00B47DC7">
        <w:rPr>
          <w:rFonts w:ascii="Arial" w:hAnsi="Arial" w:cs="Arial"/>
          <w:sz w:val="20"/>
          <w:szCs w:val="20"/>
          <w:lang w:val="el-GR"/>
        </w:rPr>
        <w:t>λο</w:t>
      </w:r>
      <w:r w:rsidR="009A7E13">
        <w:rPr>
          <w:rFonts w:ascii="Arial" w:hAnsi="Arial" w:cs="Arial"/>
          <w:sz w:val="20"/>
          <w:szCs w:val="20"/>
          <w:lang w:val="el-GR"/>
        </w:rPr>
        <w:softHyphen/>
      </w:r>
      <w:r w:rsidR="002F3997" w:rsidRPr="00B47DC7">
        <w:rPr>
          <w:rFonts w:ascii="Arial" w:hAnsi="Arial" w:cs="Arial"/>
          <w:sz w:val="20"/>
          <w:szCs w:val="20"/>
          <w:lang w:val="el-GR"/>
        </w:rPr>
        <w:t>ντος</w:t>
      </w:r>
      <w:r w:rsidR="00610DBA" w:rsidRPr="00B47DC7">
        <w:rPr>
          <w:rFonts w:ascii="Arial" w:hAnsi="Arial" w:cs="Arial"/>
          <w:sz w:val="20"/>
          <w:szCs w:val="20"/>
          <w:lang w:val="el-GR"/>
        </w:rPr>
        <w:t xml:space="preserve">, </w:t>
      </w:r>
      <w:r w:rsidR="009A7E13" w:rsidRPr="009A7E13">
        <w:rPr>
          <w:rFonts w:ascii="Arial" w:hAnsi="Arial" w:cs="Arial"/>
          <w:sz w:val="20"/>
          <w:szCs w:val="20"/>
          <w:lang w:val="el-GR"/>
        </w:rPr>
        <w:t>Διεύθυνση: Δημαρχείο Κασσανδρείας, 630 77, Κασσανδρεία</w:t>
      </w:r>
      <w:r w:rsidR="006730A4" w:rsidRPr="00B47DC7">
        <w:rPr>
          <w:rFonts w:ascii="Arial" w:hAnsi="Arial" w:cs="Arial"/>
          <w:sz w:val="20"/>
          <w:szCs w:val="20"/>
          <w:lang w:val="el-GR"/>
        </w:rPr>
        <w:t xml:space="preserve">, </w:t>
      </w:r>
      <w:r w:rsidR="00821F54" w:rsidRPr="00B47DC7">
        <w:rPr>
          <w:rFonts w:ascii="Arial" w:hAnsi="Arial" w:cs="Arial"/>
          <w:sz w:val="20"/>
          <w:szCs w:val="20"/>
          <w:lang w:val="el-GR"/>
        </w:rPr>
        <w:t xml:space="preserve"> υπόψη της αρμόδιας επιτροπής δι</w:t>
      </w:r>
      <w:r w:rsidR="009A7E13">
        <w:rPr>
          <w:rFonts w:ascii="Arial" w:hAnsi="Arial" w:cs="Arial"/>
          <w:sz w:val="20"/>
          <w:szCs w:val="20"/>
          <w:lang w:val="el-GR"/>
        </w:rPr>
        <w:softHyphen/>
      </w:r>
      <w:r w:rsidR="00821F54" w:rsidRPr="00B47DC7">
        <w:rPr>
          <w:rFonts w:ascii="Arial" w:hAnsi="Arial" w:cs="Arial"/>
          <w:sz w:val="20"/>
          <w:szCs w:val="20"/>
          <w:lang w:val="el-GR"/>
        </w:rPr>
        <w:t>α</w:t>
      </w:r>
      <w:r w:rsidR="009A7E13">
        <w:rPr>
          <w:rFonts w:ascii="Arial" w:hAnsi="Arial" w:cs="Arial"/>
          <w:sz w:val="20"/>
          <w:szCs w:val="20"/>
          <w:lang w:val="el-GR"/>
        </w:rPr>
        <w:softHyphen/>
      </w:r>
      <w:r w:rsidR="00821F54" w:rsidRPr="00B47DC7">
        <w:rPr>
          <w:rFonts w:ascii="Arial" w:hAnsi="Arial" w:cs="Arial"/>
          <w:sz w:val="20"/>
          <w:szCs w:val="20"/>
          <w:lang w:val="el-GR"/>
        </w:rPr>
        <w:t>γωνισμού</w:t>
      </w:r>
      <w:r w:rsidR="003144F2"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3144F2" w:rsidRPr="00B47DC7" w:rsidRDefault="003144F2" w:rsidP="005E232C">
      <w:pPr>
        <w:pStyle w:val="a5"/>
        <w:spacing w:after="0"/>
        <w:rPr>
          <w:rFonts w:ascii="Arial" w:hAnsi="Arial" w:cs="Arial"/>
          <w:sz w:val="20"/>
          <w:szCs w:val="20"/>
        </w:rPr>
      </w:pPr>
    </w:p>
    <w:p w:rsidR="004264D1" w:rsidRPr="00B47DC7" w:rsidRDefault="00C06FE1" w:rsidP="005E232C">
      <w:pPr>
        <w:pStyle w:val="a5"/>
        <w:spacing w:after="0"/>
        <w:rPr>
          <w:rFonts w:ascii="Arial" w:hAnsi="Arial" w:cs="Arial"/>
          <w:sz w:val="20"/>
          <w:szCs w:val="20"/>
        </w:rPr>
      </w:pPr>
      <w:r w:rsidRPr="00B47DC7">
        <w:rPr>
          <w:rFonts w:ascii="Arial" w:hAnsi="Arial" w:cs="Arial"/>
          <w:sz w:val="20"/>
          <w:szCs w:val="20"/>
        </w:rPr>
        <w:t>ΤΜΗ</w:t>
      </w:r>
      <w:r w:rsidR="004264D1" w:rsidRPr="00B47DC7">
        <w:rPr>
          <w:rFonts w:ascii="Arial" w:hAnsi="Arial" w:cs="Arial"/>
          <w:sz w:val="20"/>
          <w:szCs w:val="20"/>
        </w:rPr>
        <w:t>ΜΑ II: ΑΝΤΙΚΕΙΜΕΝΟ ΤΗΣ ΣΥΜΒΑΣΗΣ</w:t>
      </w:r>
    </w:p>
    <w:p w:rsidR="004264D1" w:rsidRPr="00B47DC7" w:rsidRDefault="00C06FE1" w:rsidP="000B1842">
      <w:pPr>
        <w:pStyle w:val="a5"/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B47DC7">
        <w:rPr>
          <w:rFonts w:ascii="Arial" w:hAnsi="Arial" w:cs="Arial"/>
          <w:sz w:val="20"/>
          <w:szCs w:val="20"/>
        </w:rPr>
        <w:t>II.1) ΠΕΡΙΓΡΑΦΗ</w:t>
      </w:r>
      <w:r w:rsidR="004264D1" w:rsidRPr="00B47DC7">
        <w:rPr>
          <w:rFonts w:ascii="Arial" w:hAnsi="Arial" w:cs="Arial"/>
          <w:sz w:val="20"/>
          <w:szCs w:val="20"/>
        </w:rPr>
        <w:t xml:space="preserve">: </w:t>
      </w:r>
      <w:r w:rsidR="004264D1" w:rsidRPr="00B47DC7">
        <w:rPr>
          <w:rFonts w:ascii="Arial" w:hAnsi="Arial" w:cs="Arial"/>
          <w:b w:val="0"/>
          <w:sz w:val="20"/>
          <w:szCs w:val="20"/>
        </w:rPr>
        <w:t xml:space="preserve">Ο τίτλος της </w:t>
      </w:r>
      <w:r w:rsidR="00FC429D" w:rsidRPr="00B47DC7">
        <w:rPr>
          <w:rFonts w:ascii="Arial" w:hAnsi="Arial" w:cs="Arial"/>
          <w:b w:val="0"/>
          <w:sz w:val="20"/>
          <w:szCs w:val="20"/>
        </w:rPr>
        <w:t>Συμφωνίας -Πλαίσιο</w:t>
      </w:r>
      <w:r w:rsidR="004264D1" w:rsidRPr="00B47DC7">
        <w:rPr>
          <w:rFonts w:ascii="Arial" w:hAnsi="Arial" w:cs="Arial"/>
          <w:b w:val="0"/>
          <w:sz w:val="20"/>
          <w:szCs w:val="20"/>
        </w:rPr>
        <w:t xml:space="preserve"> είναι</w:t>
      </w:r>
      <w:r w:rsidR="00FC429D" w:rsidRPr="00B47DC7">
        <w:rPr>
          <w:rFonts w:ascii="Arial" w:hAnsi="Arial" w:cs="Arial"/>
          <w:b w:val="0"/>
          <w:sz w:val="20"/>
          <w:szCs w:val="20"/>
        </w:rPr>
        <w:t>:</w:t>
      </w:r>
      <w:r w:rsidR="004264D1" w:rsidRPr="00B47DC7">
        <w:rPr>
          <w:rFonts w:ascii="Arial" w:hAnsi="Arial" w:cs="Arial"/>
          <w:b w:val="0"/>
          <w:sz w:val="20"/>
          <w:szCs w:val="20"/>
        </w:rPr>
        <w:t xml:space="preserve"> </w:t>
      </w:r>
      <w:r w:rsidR="00972DA8" w:rsidRPr="00972DA8">
        <w:rPr>
          <w:rFonts w:ascii="Arial" w:hAnsi="Arial" w:cs="Arial"/>
          <w:sz w:val="20"/>
          <w:szCs w:val="20"/>
        </w:rPr>
        <w:t>ΣΥΜΦΩΝΙΑ – ΠΛΑΙΣΙΟ ΜΕ ΤΙΤΛΟ «ΕΚ</w:t>
      </w:r>
      <w:r w:rsidR="00306E12">
        <w:rPr>
          <w:rFonts w:ascii="Arial" w:hAnsi="Arial" w:cs="Arial"/>
          <w:sz w:val="20"/>
          <w:szCs w:val="20"/>
        </w:rPr>
        <w:softHyphen/>
      </w:r>
      <w:r w:rsidR="00972DA8" w:rsidRPr="00972DA8">
        <w:rPr>
          <w:rFonts w:ascii="Arial" w:hAnsi="Arial" w:cs="Arial"/>
          <w:sz w:val="20"/>
          <w:szCs w:val="20"/>
        </w:rPr>
        <w:t>ΠΟ</w:t>
      </w:r>
      <w:r w:rsidR="00306E12">
        <w:rPr>
          <w:rFonts w:ascii="Arial" w:hAnsi="Arial" w:cs="Arial"/>
          <w:sz w:val="20"/>
          <w:szCs w:val="20"/>
        </w:rPr>
        <w:softHyphen/>
      </w:r>
      <w:r w:rsidR="00972DA8" w:rsidRPr="00972DA8">
        <w:rPr>
          <w:rFonts w:ascii="Arial" w:hAnsi="Arial" w:cs="Arial"/>
          <w:sz w:val="20"/>
          <w:szCs w:val="20"/>
        </w:rPr>
        <w:t>ΝΗΣΗ ΜΕΛΕΤΩΝ ΓΙΑ ΤΟΝ ΣΧΕΔΙΑΣΜΟ ΚΑΙ ΥΛΟΠΟΙΗΣΗ ΒΑΣΙΚΩΝ ΤΕΧΝΙΚΩΝ ΕΡΓΩΝ Υ</w:t>
      </w:r>
      <w:r w:rsidR="00972DA8">
        <w:rPr>
          <w:rFonts w:ascii="Arial" w:hAnsi="Arial" w:cs="Arial"/>
          <w:sz w:val="20"/>
          <w:szCs w:val="20"/>
        </w:rPr>
        <w:softHyphen/>
      </w:r>
      <w:r w:rsidR="00972DA8" w:rsidRPr="00972DA8">
        <w:rPr>
          <w:rFonts w:ascii="Arial" w:hAnsi="Arial" w:cs="Arial"/>
          <w:sz w:val="20"/>
          <w:szCs w:val="20"/>
        </w:rPr>
        <w:t>ΠΟ</w:t>
      </w:r>
      <w:r w:rsidR="00972DA8">
        <w:rPr>
          <w:rFonts w:ascii="Arial" w:hAnsi="Arial" w:cs="Arial"/>
          <w:sz w:val="20"/>
          <w:szCs w:val="20"/>
        </w:rPr>
        <w:softHyphen/>
      </w:r>
      <w:r w:rsidR="00972DA8" w:rsidRPr="00972DA8">
        <w:rPr>
          <w:rFonts w:ascii="Arial" w:hAnsi="Arial" w:cs="Arial"/>
          <w:sz w:val="20"/>
          <w:szCs w:val="20"/>
        </w:rPr>
        <w:t>ΔΟΜΗΣ ΤΟΥ ΔΗΜΟΥ ΚΑΣΣΑΝΔΡΑΣ»</w:t>
      </w:r>
      <w:r w:rsidR="004264D1" w:rsidRPr="00B47DC7">
        <w:rPr>
          <w:rFonts w:ascii="Arial" w:hAnsi="Arial" w:cs="Arial"/>
          <w:b w:val="0"/>
          <w:sz w:val="20"/>
          <w:szCs w:val="20"/>
        </w:rPr>
        <w:t xml:space="preserve"> και ο τόπος της παροχής </w:t>
      </w:r>
      <w:r w:rsidR="00F11C08" w:rsidRPr="00B47DC7">
        <w:rPr>
          <w:rFonts w:ascii="Arial" w:hAnsi="Arial" w:cs="Arial"/>
          <w:b w:val="0"/>
          <w:sz w:val="20"/>
          <w:szCs w:val="20"/>
        </w:rPr>
        <w:t xml:space="preserve">ο ΔΗΜΟΣ </w:t>
      </w:r>
      <w:r w:rsidR="00AA6617" w:rsidRPr="00AA6617">
        <w:rPr>
          <w:rFonts w:ascii="Arial" w:hAnsi="Arial" w:cs="Arial"/>
          <w:b w:val="0"/>
          <w:sz w:val="20"/>
          <w:szCs w:val="20"/>
        </w:rPr>
        <w:t>ΚΑΣΣΑΝΔΡΑΣ</w:t>
      </w:r>
      <w:r w:rsidR="0066604E" w:rsidRPr="00B47DC7">
        <w:rPr>
          <w:rFonts w:ascii="Arial" w:hAnsi="Arial" w:cs="Arial"/>
          <w:b w:val="0"/>
          <w:sz w:val="20"/>
          <w:szCs w:val="20"/>
        </w:rPr>
        <w:t>.</w:t>
      </w:r>
      <w:r w:rsidR="00CB42DE" w:rsidRPr="00B47DC7">
        <w:rPr>
          <w:rFonts w:ascii="Arial" w:hAnsi="Arial" w:cs="Arial"/>
          <w:b w:val="0"/>
          <w:sz w:val="20"/>
          <w:szCs w:val="20"/>
        </w:rPr>
        <w:t xml:space="preserve"> </w:t>
      </w:r>
    </w:p>
    <w:p w:rsidR="0023407A" w:rsidRPr="00B47DC7" w:rsidRDefault="0023407A" w:rsidP="00C9034E">
      <w:pPr>
        <w:ind w:hanging="11"/>
        <w:jc w:val="both"/>
        <w:rPr>
          <w:rFonts w:ascii="Arial" w:hAnsi="Arial" w:cs="Arial"/>
          <w:sz w:val="20"/>
          <w:szCs w:val="20"/>
          <w:lang w:val="el-GR"/>
        </w:rPr>
      </w:pPr>
    </w:p>
    <w:p w:rsidR="00C9034E" w:rsidRPr="00B47DC7" w:rsidRDefault="004264D1" w:rsidP="00C9034E">
      <w:pPr>
        <w:ind w:hanging="11"/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II.1.1. Σύντομη περιγραφή της </w:t>
      </w:r>
      <w:r w:rsidR="00E85014" w:rsidRPr="00B47DC7">
        <w:rPr>
          <w:rFonts w:ascii="Arial" w:hAnsi="Arial" w:cs="Arial"/>
          <w:sz w:val="20"/>
          <w:szCs w:val="20"/>
          <w:lang w:val="el-GR"/>
        </w:rPr>
        <w:t>Συμφωνίας – Πλα</w:t>
      </w:r>
      <w:r w:rsidR="00863FE6" w:rsidRPr="00B47DC7">
        <w:rPr>
          <w:rFonts w:ascii="Arial" w:hAnsi="Arial" w:cs="Arial"/>
          <w:sz w:val="20"/>
          <w:szCs w:val="20"/>
          <w:lang w:val="el-GR"/>
        </w:rPr>
        <w:t>ί</w:t>
      </w:r>
      <w:r w:rsidR="00E85014" w:rsidRPr="00B47DC7">
        <w:rPr>
          <w:rFonts w:ascii="Arial" w:hAnsi="Arial" w:cs="Arial"/>
          <w:sz w:val="20"/>
          <w:szCs w:val="20"/>
          <w:lang w:val="el-GR"/>
        </w:rPr>
        <w:t>σ</w:t>
      </w:r>
      <w:r w:rsidR="00863FE6" w:rsidRPr="00B47DC7">
        <w:rPr>
          <w:rFonts w:ascii="Arial" w:hAnsi="Arial" w:cs="Arial"/>
          <w:sz w:val="20"/>
          <w:szCs w:val="20"/>
          <w:lang w:val="el-GR"/>
        </w:rPr>
        <w:t>ι</w:t>
      </w:r>
      <w:r w:rsidR="00E85014" w:rsidRPr="00B47DC7">
        <w:rPr>
          <w:rFonts w:ascii="Arial" w:hAnsi="Arial" w:cs="Arial"/>
          <w:sz w:val="20"/>
          <w:szCs w:val="20"/>
          <w:lang w:val="el-GR"/>
        </w:rPr>
        <w:t>ο</w:t>
      </w:r>
      <w:r w:rsidR="00C9034E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106EC6" w:rsidRPr="00B47DC7">
        <w:rPr>
          <w:rFonts w:ascii="Arial" w:hAnsi="Arial" w:cs="Arial"/>
          <w:sz w:val="20"/>
          <w:szCs w:val="20"/>
          <w:lang w:val="el-GR"/>
        </w:rPr>
        <w:t xml:space="preserve">(κωδικός CPV: </w:t>
      </w:r>
      <w:r w:rsidR="00B744F6" w:rsidRPr="00B47DC7">
        <w:rPr>
          <w:rFonts w:ascii="Arial" w:hAnsi="Arial" w:cs="Arial"/>
          <w:sz w:val="20"/>
          <w:szCs w:val="20"/>
          <w:lang w:val="el-GR"/>
        </w:rPr>
        <w:t>71320000-7 Υπηρεσίες Εκπόνησης Τεχνικών Μελετών</w:t>
      </w:r>
      <w:r w:rsidR="00106EC6" w:rsidRPr="00B47DC7">
        <w:rPr>
          <w:rFonts w:ascii="Arial" w:hAnsi="Arial" w:cs="Arial"/>
          <w:sz w:val="20"/>
          <w:szCs w:val="20"/>
          <w:lang w:val="el-GR"/>
        </w:rPr>
        <w:t>)</w:t>
      </w:r>
    </w:p>
    <w:p w:rsidR="00E9302E" w:rsidRPr="00B47DC7" w:rsidRDefault="00E9302E" w:rsidP="00E9302E">
      <w:pPr>
        <w:rPr>
          <w:rFonts w:ascii="Arial" w:hAnsi="Arial" w:cs="Arial"/>
          <w:sz w:val="20"/>
          <w:szCs w:val="20"/>
          <w:lang w:val="el-GR"/>
        </w:rPr>
      </w:pPr>
    </w:p>
    <w:p w:rsidR="00E9302E" w:rsidRPr="00B47DC7" w:rsidRDefault="00E9302E" w:rsidP="00E9302E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Το τεχνικό αντικείμενο της παρούσας Συμφωνίας – Πλαίσιο ανά κατηγορία </w:t>
      </w:r>
      <w:r w:rsidR="002027F7">
        <w:rPr>
          <w:rFonts w:ascii="Arial" w:hAnsi="Arial" w:cs="Arial"/>
          <w:sz w:val="20"/>
          <w:szCs w:val="20"/>
          <w:lang w:val="el-GR"/>
        </w:rPr>
        <w:t xml:space="preserve">υποστηρικτικής </w:t>
      </w:r>
      <w:r w:rsidRPr="00B47DC7">
        <w:rPr>
          <w:rFonts w:ascii="Arial" w:hAnsi="Arial" w:cs="Arial"/>
          <w:sz w:val="20"/>
          <w:szCs w:val="20"/>
          <w:lang w:val="el-GR"/>
        </w:rPr>
        <w:t>μελέτης ορίζεται ως ακολούθως:</w:t>
      </w:r>
    </w:p>
    <w:p w:rsidR="00395138" w:rsidRPr="00B47DC7" w:rsidRDefault="00395138" w:rsidP="0039513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Α. Μελέτες οδοποιίας.</w:t>
      </w:r>
    </w:p>
    <w:p w:rsidR="00395138" w:rsidRPr="00B47DC7" w:rsidRDefault="00395138" w:rsidP="0039513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● Μελέτη νέων δημοτικών οδών ή/και μελέτη βελτίωσης υφιστάμενων δημοτικών οδών.</w:t>
      </w:r>
    </w:p>
    <w:p w:rsidR="00395138" w:rsidRDefault="00395138" w:rsidP="0039513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● Κυκλοφοριακές μελέτες.</w:t>
      </w:r>
    </w:p>
    <w:p w:rsidR="00C75AF7" w:rsidRPr="00B47DC7" w:rsidRDefault="00C75AF7" w:rsidP="00C75AF7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Β</w:t>
      </w:r>
      <w:r w:rsidRPr="00B47DC7">
        <w:rPr>
          <w:rFonts w:ascii="Arial" w:hAnsi="Arial" w:cs="Arial"/>
          <w:sz w:val="20"/>
          <w:szCs w:val="20"/>
          <w:lang w:val="el-GR"/>
        </w:rPr>
        <w:t>. Μελέτες Λιμενικών Έργων.</w:t>
      </w:r>
    </w:p>
    <w:p w:rsidR="003353C6" w:rsidRDefault="003353C6" w:rsidP="003353C6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● </w:t>
      </w:r>
      <w:r>
        <w:rPr>
          <w:rFonts w:ascii="Arial" w:hAnsi="Arial" w:cs="Arial"/>
          <w:sz w:val="20"/>
          <w:szCs w:val="20"/>
          <w:lang w:val="el-GR"/>
        </w:rPr>
        <w:t>Μελέτες αντιμετώπισης διάβρωσης ακτών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395138" w:rsidRPr="00B47DC7" w:rsidRDefault="00C75AF7" w:rsidP="00395138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</w:t>
      </w:r>
      <w:r w:rsidR="00395138" w:rsidRPr="00B47DC7">
        <w:rPr>
          <w:rFonts w:ascii="Arial" w:hAnsi="Arial" w:cs="Arial"/>
          <w:sz w:val="20"/>
          <w:szCs w:val="20"/>
          <w:lang w:val="el-GR"/>
        </w:rPr>
        <w:t>. Υδραυλικές μελέτες.</w:t>
      </w:r>
    </w:p>
    <w:p w:rsidR="00395138" w:rsidRDefault="00395138" w:rsidP="0039513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● Μελέτ</w:t>
      </w:r>
      <w:r w:rsidR="00D95BD8">
        <w:rPr>
          <w:rFonts w:ascii="Arial" w:hAnsi="Arial" w:cs="Arial"/>
          <w:sz w:val="20"/>
          <w:szCs w:val="20"/>
          <w:lang w:val="el-GR"/>
        </w:rPr>
        <w:t>ες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 οριοθέτησης και διευθέτησης ρεμάτων.</w:t>
      </w:r>
    </w:p>
    <w:p w:rsidR="008716E8" w:rsidRPr="00B47DC7" w:rsidRDefault="008716E8" w:rsidP="008716E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● </w:t>
      </w:r>
      <w:r>
        <w:rPr>
          <w:rFonts w:ascii="Arial" w:hAnsi="Arial" w:cs="Arial"/>
          <w:sz w:val="20"/>
          <w:szCs w:val="20"/>
          <w:lang w:val="el-GR"/>
        </w:rPr>
        <w:t>Μ</w:t>
      </w:r>
      <w:r w:rsidRPr="008716E8">
        <w:rPr>
          <w:rFonts w:ascii="Arial" w:hAnsi="Arial" w:cs="Arial"/>
          <w:sz w:val="20"/>
          <w:szCs w:val="20"/>
          <w:lang w:val="el-GR"/>
        </w:rPr>
        <w:t>ελέτες αποχέτευσης-αποστράγ</w:t>
      </w:r>
      <w:r w:rsidRPr="008716E8">
        <w:rPr>
          <w:rFonts w:ascii="Arial" w:hAnsi="Arial" w:cs="Arial"/>
          <w:sz w:val="20"/>
          <w:szCs w:val="20"/>
          <w:lang w:val="el-GR"/>
        </w:rPr>
        <w:softHyphen/>
        <w:t>γισης οδών εντός ή εκτός αστικών περιοχών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C75AF7" w:rsidRPr="00B47DC7" w:rsidRDefault="00C75AF7" w:rsidP="00C75AF7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Δ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. </w:t>
      </w:r>
      <w:r>
        <w:rPr>
          <w:rFonts w:ascii="Arial" w:hAnsi="Arial" w:cs="Arial"/>
          <w:sz w:val="20"/>
          <w:szCs w:val="20"/>
          <w:lang w:val="el-GR"/>
        </w:rPr>
        <w:t>Τοπογραφικές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 μελέτες.</w:t>
      </w:r>
    </w:p>
    <w:p w:rsidR="00C75AF7" w:rsidRDefault="00C75AF7" w:rsidP="00C75AF7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● </w:t>
      </w:r>
      <w:r w:rsidR="008716E8">
        <w:rPr>
          <w:rFonts w:ascii="Arial" w:hAnsi="Arial" w:cs="Arial"/>
          <w:sz w:val="20"/>
          <w:szCs w:val="20"/>
          <w:lang w:val="el-GR"/>
        </w:rPr>
        <w:t>Μ</w:t>
      </w:r>
      <w:r w:rsidR="008716E8" w:rsidRPr="008716E8">
        <w:rPr>
          <w:rFonts w:ascii="Arial" w:hAnsi="Arial" w:cs="Arial"/>
          <w:sz w:val="20"/>
          <w:szCs w:val="20"/>
          <w:lang w:val="el-GR"/>
        </w:rPr>
        <w:t>ελέτες έργων αστικού ή/και δημ</w:t>
      </w:r>
      <w:r w:rsidR="008716E8" w:rsidRPr="008716E8">
        <w:rPr>
          <w:rFonts w:ascii="Arial" w:hAnsi="Arial" w:cs="Arial"/>
          <w:sz w:val="20"/>
          <w:szCs w:val="20"/>
          <w:lang w:val="el-GR"/>
        </w:rPr>
        <w:softHyphen/>
        <w:t>ο</w:t>
      </w:r>
      <w:r w:rsidR="008716E8" w:rsidRPr="008716E8">
        <w:rPr>
          <w:rFonts w:ascii="Arial" w:hAnsi="Arial" w:cs="Arial"/>
          <w:sz w:val="20"/>
          <w:szCs w:val="20"/>
          <w:lang w:val="el-GR"/>
        </w:rPr>
        <w:softHyphen/>
        <w:t>τι</w:t>
      </w:r>
      <w:r w:rsidR="008716E8" w:rsidRPr="008716E8">
        <w:rPr>
          <w:rFonts w:ascii="Arial" w:hAnsi="Arial" w:cs="Arial"/>
          <w:sz w:val="20"/>
          <w:szCs w:val="20"/>
          <w:lang w:val="el-GR"/>
        </w:rPr>
        <w:softHyphen/>
        <w:t>κού οδικού δικτύου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8716E8" w:rsidRDefault="008716E8" w:rsidP="008716E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● </w:t>
      </w:r>
      <w:r>
        <w:rPr>
          <w:rFonts w:ascii="Arial" w:hAnsi="Arial" w:cs="Arial"/>
          <w:sz w:val="20"/>
          <w:szCs w:val="20"/>
          <w:lang w:val="el-GR"/>
        </w:rPr>
        <w:t>Μ</w:t>
      </w:r>
      <w:r w:rsidRPr="008716E8">
        <w:rPr>
          <w:rFonts w:ascii="Arial" w:hAnsi="Arial" w:cs="Arial"/>
          <w:sz w:val="20"/>
          <w:szCs w:val="20"/>
          <w:lang w:val="el-GR"/>
        </w:rPr>
        <w:t>ελέτες οριο</w:t>
      </w:r>
      <w:r w:rsidRPr="008716E8">
        <w:rPr>
          <w:rFonts w:ascii="Arial" w:hAnsi="Arial" w:cs="Arial"/>
          <w:sz w:val="20"/>
          <w:szCs w:val="20"/>
          <w:lang w:val="el-GR"/>
        </w:rPr>
        <w:softHyphen/>
        <w:t>θέτησης και διευθέτησης ρεμάτων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8716E8" w:rsidRDefault="008716E8" w:rsidP="008716E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● </w:t>
      </w:r>
      <w:r>
        <w:rPr>
          <w:rFonts w:ascii="Arial" w:hAnsi="Arial" w:cs="Arial"/>
          <w:sz w:val="20"/>
          <w:szCs w:val="20"/>
          <w:lang w:val="el-GR"/>
        </w:rPr>
        <w:t>Μ</w:t>
      </w:r>
      <w:r w:rsidRPr="008716E8">
        <w:rPr>
          <w:rFonts w:ascii="Arial" w:hAnsi="Arial" w:cs="Arial"/>
          <w:sz w:val="20"/>
          <w:szCs w:val="20"/>
          <w:lang w:val="el-GR"/>
        </w:rPr>
        <w:t>ελέτες αντιμετώπισης διάβρωσης ακτών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8716E8" w:rsidRDefault="008716E8" w:rsidP="008716E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● </w:t>
      </w:r>
      <w:r>
        <w:rPr>
          <w:rFonts w:ascii="Arial" w:hAnsi="Arial" w:cs="Arial"/>
          <w:sz w:val="20"/>
          <w:szCs w:val="20"/>
          <w:lang w:val="el-GR"/>
        </w:rPr>
        <w:t>Μ</w:t>
      </w:r>
      <w:r w:rsidRPr="008716E8">
        <w:rPr>
          <w:rFonts w:ascii="Arial" w:hAnsi="Arial" w:cs="Arial"/>
          <w:sz w:val="20"/>
          <w:szCs w:val="20"/>
          <w:lang w:val="el-GR"/>
        </w:rPr>
        <w:t>ελέτες ενίσχυσης ή/και αποκατάστασης ή/και βελτίωσης φέροντος οργανισμού και θεμελίωσης δημόσιων/δημοτικών τεχνικών έργων υποδομής οι οποίες να περιλαμβάνουν ενόργανες μετρήσεις παρακολούθησης της εξέλιξης μετακινήσεων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395138" w:rsidRPr="00B47DC7" w:rsidRDefault="00D64E0A" w:rsidP="00395138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Ε</w:t>
      </w:r>
      <w:r w:rsidR="00395138" w:rsidRPr="00B47DC7">
        <w:rPr>
          <w:rFonts w:ascii="Arial" w:hAnsi="Arial" w:cs="Arial"/>
          <w:sz w:val="20"/>
          <w:szCs w:val="20"/>
          <w:lang w:val="el-GR"/>
        </w:rPr>
        <w:t>. Γεωτεχνικές μελέτες.</w:t>
      </w:r>
    </w:p>
    <w:p w:rsidR="00D64E0A" w:rsidRDefault="00395138" w:rsidP="0039513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● </w:t>
      </w:r>
      <w:r w:rsidR="00D64E0A">
        <w:rPr>
          <w:rFonts w:ascii="Arial" w:hAnsi="Arial" w:cs="Arial"/>
          <w:sz w:val="20"/>
          <w:szCs w:val="20"/>
          <w:lang w:val="el-GR"/>
        </w:rPr>
        <w:t>Μ</w:t>
      </w:r>
      <w:r w:rsidR="00D64E0A" w:rsidRPr="00D64E0A">
        <w:rPr>
          <w:rFonts w:ascii="Arial" w:hAnsi="Arial" w:cs="Arial"/>
          <w:sz w:val="20"/>
          <w:szCs w:val="20"/>
          <w:lang w:val="el-GR"/>
        </w:rPr>
        <w:t>ελέτες ενίσχυσης/ αποκατάστασης / βελ</w:t>
      </w:r>
      <w:r w:rsidR="00D64E0A" w:rsidRPr="00D64E0A">
        <w:rPr>
          <w:rFonts w:ascii="Arial" w:hAnsi="Arial" w:cs="Arial"/>
          <w:sz w:val="20"/>
          <w:szCs w:val="20"/>
          <w:lang w:val="el-GR"/>
        </w:rPr>
        <w:softHyphen/>
        <w:t>τί</w:t>
      </w:r>
      <w:r w:rsidR="00D64E0A" w:rsidRPr="00D64E0A">
        <w:rPr>
          <w:rFonts w:ascii="Arial" w:hAnsi="Arial" w:cs="Arial"/>
          <w:sz w:val="20"/>
          <w:szCs w:val="20"/>
          <w:lang w:val="el-GR"/>
        </w:rPr>
        <w:softHyphen/>
        <w:t>ω</w:t>
      </w:r>
      <w:r w:rsidR="00D64E0A" w:rsidRPr="00D64E0A">
        <w:rPr>
          <w:rFonts w:ascii="Arial" w:hAnsi="Arial" w:cs="Arial"/>
          <w:sz w:val="20"/>
          <w:szCs w:val="20"/>
          <w:lang w:val="el-GR"/>
        </w:rPr>
        <w:softHyphen/>
        <w:t>σης θεμελίωσης δημόσιων/δημοτικών τεχνικών έργων υποδομής</w:t>
      </w:r>
      <w:r w:rsidR="00D64E0A">
        <w:rPr>
          <w:rFonts w:ascii="Arial" w:hAnsi="Arial" w:cs="Arial"/>
          <w:sz w:val="20"/>
          <w:szCs w:val="20"/>
          <w:lang w:val="el-GR"/>
        </w:rPr>
        <w:t>.</w:t>
      </w:r>
    </w:p>
    <w:p w:rsidR="00395138" w:rsidRPr="00B47DC7" w:rsidRDefault="00D64E0A" w:rsidP="0039513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●</w:t>
      </w:r>
      <w:r w:rsidRPr="00D64E0A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Μ</w:t>
      </w:r>
      <w:r w:rsidRPr="00D64E0A">
        <w:rPr>
          <w:rFonts w:ascii="Arial" w:hAnsi="Arial" w:cs="Arial"/>
          <w:sz w:val="20"/>
          <w:szCs w:val="20"/>
          <w:lang w:val="el-GR"/>
        </w:rPr>
        <w:t>ελέτ</w:t>
      </w:r>
      <w:r>
        <w:rPr>
          <w:rFonts w:ascii="Arial" w:hAnsi="Arial" w:cs="Arial"/>
          <w:sz w:val="20"/>
          <w:szCs w:val="20"/>
          <w:lang w:val="el-GR"/>
        </w:rPr>
        <w:t>ες</w:t>
      </w:r>
      <w:r w:rsidRPr="00D64E0A">
        <w:rPr>
          <w:rFonts w:ascii="Arial" w:hAnsi="Arial" w:cs="Arial"/>
          <w:sz w:val="20"/>
          <w:szCs w:val="20"/>
          <w:lang w:val="el-GR"/>
        </w:rPr>
        <w:t xml:space="preserve"> ενίσχυσης/αποκατάστασης/υποθεμελίωσης λιμενικών υποδομών</w:t>
      </w:r>
      <w:r w:rsidR="00395138"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395138" w:rsidRPr="00B47DC7" w:rsidRDefault="00395138" w:rsidP="0039513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● </w:t>
      </w:r>
      <w:r w:rsidR="002504D4">
        <w:rPr>
          <w:rFonts w:ascii="Arial" w:hAnsi="Arial" w:cs="Arial"/>
          <w:sz w:val="20"/>
          <w:szCs w:val="20"/>
          <w:lang w:val="el-GR"/>
        </w:rPr>
        <w:t>Μ</w:t>
      </w:r>
      <w:r w:rsidR="002504D4" w:rsidRPr="002504D4">
        <w:rPr>
          <w:rFonts w:ascii="Arial" w:hAnsi="Arial" w:cs="Arial"/>
          <w:sz w:val="20"/>
          <w:szCs w:val="20"/>
          <w:lang w:val="el-GR"/>
        </w:rPr>
        <w:t>ελέτες αντιμετώ</w:t>
      </w:r>
      <w:r w:rsidR="002504D4" w:rsidRPr="002504D4">
        <w:rPr>
          <w:rFonts w:ascii="Arial" w:hAnsi="Arial" w:cs="Arial"/>
          <w:sz w:val="20"/>
          <w:szCs w:val="20"/>
          <w:lang w:val="el-GR"/>
        </w:rPr>
        <w:softHyphen/>
        <w:t>πισης διάβρωσης ακτών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395138" w:rsidRPr="00B47DC7" w:rsidRDefault="00395138" w:rsidP="00395138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● </w:t>
      </w:r>
      <w:r w:rsidR="002504D4">
        <w:rPr>
          <w:rFonts w:ascii="Arial" w:hAnsi="Arial" w:cs="Arial"/>
          <w:sz w:val="20"/>
          <w:szCs w:val="20"/>
          <w:lang w:val="el-GR"/>
        </w:rPr>
        <w:t>Μ</w:t>
      </w:r>
      <w:r w:rsidR="002504D4" w:rsidRPr="002504D4">
        <w:rPr>
          <w:rFonts w:ascii="Arial" w:hAnsi="Arial" w:cs="Arial"/>
          <w:sz w:val="20"/>
          <w:szCs w:val="20"/>
          <w:lang w:val="el-GR"/>
        </w:rPr>
        <w:t>ελέτες οριοθέτησης και διευθέτησης ρεμάτων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C75AF7" w:rsidRPr="00B47DC7" w:rsidRDefault="00D95BD8" w:rsidP="00C75AF7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ΣΤ</w:t>
      </w:r>
      <w:r w:rsidR="00C75AF7" w:rsidRPr="00B47DC7">
        <w:rPr>
          <w:rFonts w:ascii="Arial" w:hAnsi="Arial" w:cs="Arial"/>
          <w:sz w:val="20"/>
          <w:szCs w:val="20"/>
          <w:lang w:val="el-GR"/>
        </w:rPr>
        <w:t>. Περιβαλλοντικές Μελέτες.</w:t>
      </w:r>
    </w:p>
    <w:p w:rsidR="00C75AF7" w:rsidRPr="00B47DC7" w:rsidRDefault="00C75AF7" w:rsidP="00C75AF7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● </w:t>
      </w:r>
      <w:r w:rsidR="002504D4" w:rsidRPr="002504D4">
        <w:rPr>
          <w:rFonts w:ascii="Arial" w:hAnsi="Arial" w:cs="Arial"/>
          <w:sz w:val="20"/>
          <w:szCs w:val="20"/>
          <w:lang w:val="el-GR"/>
        </w:rPr>
        <w:t>Μελέτες έργων διευθέτησης ρεμάτων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C75AF7" w:rsidRPr="00B47DC7" w:rsidRDefault="00C75AF7" w:rsidP="00C75AF7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● </w:t>
      </w:r>
      <w:r w:rsidR="002504D4" w:rsidRPr="002504D4">
        <w:rPr>
          <w:rFonts w:ascii="Arial" w:hAnsi="Arial" w:cs="Arial"/>
          <w:sz w:val="20"/>
          <w:szCs w:val="20"/>
          <w:lang w:val="el-GR"/>
        </w:rPr>
        <w:t>Μελέτες αντιμετώπισης διάβρωσης ακτών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CB42DE" w:rsidRPr="00B47DC7" w:rsidRDefault="00CB42DE" w:rsidP="005E232C">
      <w:pPr>
        <w:rPr>
          <w:rFonts w:ascii="Arial" w:hAnsi="Arial" w:cs="Arial"/>
          <w:smallCaps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Η σύμβαση καλύπτεται από τη συμφω</w:t>
      </w:r>
      <w:r w:rsidR="00DE66CF">
        <w:rPr>
          <w:rFonts w:ascii="Arial" w:hAnsi="Arial" w:cs="Arial"/>
          <w:sz w:val="20"/>
          <w:szCs w:val="20"/>
          <w:lang w:val="el-GR"/>
        </w:rPr>
        <w:t xml:space="preserve">νία για τις δημόσιες συμβάσεις </w:t>
      </w:r>
      <w:r w:rsidRPr="00B47DC7">
        <w:rPr>
          <w:rFonts w:ascii="Arial" w:hAnsi="Arial" w:cs="Arial"/>
          <w:sz w:val="20"/>
          <w:szCs w:val="20"/>
          <w:lang w:val="el-GR"/>
        </w:rPr>
        <w:t>και δεν θα ληφθούν υπόψη εναλλακτικές προσφορές</w:t>
      </w:r>
      <w:r w:rsidR="003935F9">
        <w:rPr>
          <w:rFonts w:ascii="Arial" w:hAnsi="Arial" w:cs="Arial"/>
          <w:sz w:val="20"/>
          <w:szCs w:val="20"/>
          <w:lang w:val="el-GR"/>
        </w:rPr>
        <w:t>.</w:t>
      </w:r>
      <w:r w:rsidRPr="00B47DC7">
        <w:rPr>
          <w:rFonts w:ascii="Arial" w:hAnsi="Arial" w:cs="Arial"/>
          <w:smallCaps/>
          <w:sz w:val="20"/>
          <w:szCs w:val="20"/>
          <w:lang w:val="el-GR"/>
        </w:rPr>
        <w:t xml:space="preserve"> </w:t>
      </w:r>
    </w:p>
    <w:p w:rsidR="005C62B5" w:rsidRPr="00B47DC7" w:rsidRDefault="005C62B5" w:rsidP="005E232C">
      <w:pPr>
        <w:rPr>
          <w:rFonts w:ascii="Arial" w:hAnsi="Arial" w:cs="Arial"/>
          <w:b/>
          <w:sz w:val="20"/>
          <w:szCs w:val="20"/>
          <w:lang w:val="el-GR"/>
        </w:rPr>
      </w:pPr>
    </w:p>
    <w:p w:rsidR="005E0196" w:rsidRPr="005E0196" w:rsidRDefault="00CB42DE" w:rsidP="005E0196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b/>
          <w:sz w:val="20"/>
          <w:szCs w:val="20"/>
          <w:lang w:val="el-GR"/>
        </w:rPr>
        <w:lastRenderedPageBreak/>
        <w:t>Προεκτιμώμενη Αμοιβή</w:t>
      </w:r>
      <w:r w:rsidR="005E0196" w:rsidRPr="005E0196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5E0196" w:rsidRPr="005E0196">
        <w:rPr>
          <w:rFonts w:ascii="Arial" w:hAnsi="Arial" w:cs="Arial"/>
          <w:sz w:val="20"/>
          <w:szCs w:val="20"/>
          <w:lang w:val="el-GR"/>
        </w:rPr>
        <w:t xml:space="preserve">Η  εκτιμώμενη αξία της σύμβασης ανέρχεται σε 502.796,77 € (χωρίς ΦΠΑ) και  περιλαμβάνει τις  προεκτιμώμενες αμοιβές των παρακάτω επιμέρους κατηγοριών μελετών: </w:t>
      </w:r>
    </w:p>
    <w:p w:rsidR="005E0196" w:rsidRPr="005E0196" w:rsidRDefault="005E0196" w:rsidP="005E0196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el-GR"/>
        </w:rPr>
      </w:pPr>
      <w:r w:rsidRPr="005E0196">
        <w:rPr>
          <w:rFonts w:ascii="Arial" w:hAnsi="Arial" w:cs="Arial"/>
          <w:sz w:val="20"/>
          <w:szCs w:val="20"/>
          <w:lang w:val="el-GR"/>
        </w:rPr>
        <w:t>100.000,00 €  για μελέτη κατηγορίας 10</w:t>
      </w:r>
    </w:p>
    <w:p w:rsidR="005E0196" w:rsidRPr="005E0196" w:rsidRDefault="005E0196" w:rsidP="005E0196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el-GR"/>
        </w:rPr>
      </w:pPr>
      <w:r w:rsidRPr="005E0196">
        <w:rPr>
          <w:rFonts w:ascii="Arial" w:hAnsi="Arial" w:cs="Arial"/>
          <w:sz w:val="20"/>
          <w:szCs w:val="20"/>
          <w:lang w:val="el-GR"/>
        </w:rPr>
        <w:t xml:space="preserve">  34.782,61 €  για μελέτη κατηγορίας 11</w:t>
      </w:r>
    </w:p>
    <w:p w:rsidR="005E0196" w:rsidRPr="005E0196" w:rsidRDefault="005E0196" w:rsidP="005E0196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el-GR"/>
        </w:rPr>
      </w:pPr>
      <w:r w:rsidRPr="005E0196">
        <w:rPr>
          <w:rFonts w:ascii="Arial" w:hAnsi="Arial" w:cs="Arial"/>
          <w:sz w:val="20"/>
          <w:szCs w:val="20"/>
          <w:lang w:val="el-GR"/>
        </w:rPr>
        <w:t xml:space="preserve">  86.956,52€   για μελέτη κατηγορίας 13</w:t>
      </w:r>
    </w:p>
    <w:p w:rsidR="005E0196" w:rsidRPr="005E0196" w:rsidRDefault="005E0196" w:rsidP="005E0196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el-GR"/>
        </w:rPr>
      </w:pPr>
      <w:r w:rsidRPr="005E0196">
        <w:rPr>
          <w:rFonts w:ascii="Arial" w:hAnsi="Arial" w:cs="Arial"/>
          <w:sz w:val="20"/>
          <w:szCs w:val="20"/>
          <w:lang w:val="el-GR"/>
        </w:rPr>
        <w:t xml:space="preserve">  86.956,52€   για μελέτη κατηγορίας 16</w:t>
      </w:r>
    </w:p>
    <w:p w:rsidR="005E0196" w:rsidRPr="005E0196" w:rsidRDefault="005E0196" w:rsidP="005E0196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el-GR"/>
        </w:rPr>
      </w:pPr>
      <w:r w:rsidRPr="005E0196">
        <w:rPr>
          <w:rFonts w:ascii="Arial" w:hAnsi="Arial" w:cs="Arial"/>
          <w:sz w:val="20"/>
          <w:szCs w:val="20"/>
          <w:lang w:val="el-GR"/>
        </w:rPr>
        <w:t xml:space="preserve">  91.304,35€   για μελέτη κατηγορίας 21</w:t>
      </w:r>
    </w:p>
    <w:p w:rsidR="005E0196" w:rsidRPr="005E0196" w:rsidRDefault="005E0196" w:rsidP="005E0196">
      <w:pPr>
        <w:numPr>
          <w:ilvl w:val="0"/>
          <w:numId w:val="22"/>
        </w:numPr>
        <w:rPr>
          <w:rFonts w:ascii="Arial" w:hAnsi="Arial" w:cs="Arial"/>
          <w:sz w:val="20"/>
          <w:szCs w:val="20"/>
          <w:lang w:val="el-GR"/>
        </w:rPr>
      </w:pPr>
      <w:r w:rsidRPr="005E0196">
        <w:rPr>
          <w:rFonts w:ascii="Arial" w:hAnsi="Arial" w:cs="Arial"/>
          <w:sz w:val="20"/>
          <w:szCs w:val="20"/>
          <w:lang w:val="el-GR"/>
        </w:rPr>
        <w:t xml:space="preserve">  37.214,58 €  για μελέτη κατηγορίας 27</w:t>
      </w:r>
    </w:p>
    <w:p w:rsidR="005E0196" w:rsidRPr="005E0196" w:rsidRDefault="005E0196" w:rsidP="005E0196">
      <w:pPr>
        <w:rPr>
          <w:rFonts w:ascii="Arial" w:hAnsi="Arial" w:cs="Arial"/>
          <w:sz w:val="20"/>
          <w:szCs w:val="20"/>
          <w:lang w:val="el-GR"/>
        </w:rPr>
      </w:pPr>
    </w:p>
    <w:p w:rsidR="005E0196" w:rsidRDefault="005E0196" w:rsidP="005E0196">
      <w:pPr>
        <w:rPr>
          <w:rFonts w:ascii="Arial" w:hAnsi="Arial" w:cs="Arial"/>
          <w:sz w:val="20"/>
          <w:szCs w:val="20"/>
          <w:lang w:val="el-GR"/>
        </w:rPr>
      </w:pPr>
      <w:r w:rsidRPr="005E0196">
        <w:rPr>
          <w:rFonts w:ascii="Arial" w:hAnsi="Arial" w:cs="Arial"/>
          <w:sz w:val="20"/>
          <w:szCs w:val="20"/>
          <w:lang w:val="el-GR"/>
        </w:rPr>
        <w:t>και 65.582,19€ για απρόβλεπτες δαπάνες.</w:t>
      </w:r>
    </w:p>
    <w:p w:rsidR="00C729FA" w:rsidRDefault="00C729FA" w:rsidP="00C729FA">
      <w:pPr>
        <w:suppressAutoHyphens/>
        <w:jc w:val="both"/>
        <w:rPr>
          <w:rFonts w:ascii="Arial" w:hAnsi="Arial" w:cs="Arial"/>
          <w:sz w:val="20"/>
          <w:szCs w:val="20"/>
          <w:lang w:val="el-GR" w:eastAsia="zh-CN"/>
        </w:rPr>
      </w:pPr>
      <w:r w:rsidRPr="00C729FA">
        <w:rPr>
          <w:rFonts w:ascii="Arial" w:hAnsi="Arial" w:cs="Arial"/>
          <w:sz w:val="20"/>
          <w:szCs w:val="20"/>
          <w:lang w:val="el-GR" w:eastAsia="zh-CN"/>
        </w:rPr>
        <w:t xml:space="preserve">Η ταξινόμηση της ως άνω Συμφωνίας Πλαισίου κατά </w:t>
      </w:r>
      <w:r w:rsidRPr="00C729FA">
        <w:rPr>
          <w:rFonts w:ascii="Arial" w:hAnsi="Arial" w:cs="Arial"/>
          <w:sz w:val="20"/>
          <w:szCs w:val="20"/>
          <w:lang w:val="en-US" w:eastAsia="zh-CN"/>
        </w:rPr>
        <w:t>CPV</w:t>
      </w:r>
      <w:r w:rsidRPr="00C729FA">
        <w:rPr>
          <w:rFonts w:ascii="Arial" w:hAnsi="Arial" w:cs="Arial"/>
          <w:sz w:val="20"/>
          <w:szCs w:val="20"/>
          <w:lang w:val="el-GR" w:eastAsia="zh-CN"/>
        </w:rPr>
        <w:t xml:space="preserve"> είναι ως εξής:</w:t>
      </w:r>
    </w:p>
    <w:p w:rsidR="003A6E24" w:rsidRPr="003A6E24" w:rsidRDefault="003A6E24" w:rsidP="00C729FA">
      <w:pPr>
        <w:suppressAutoHyphens/>
        <w:jc w:val="both"/>
        <w:rPr>
          <w:rFonts w:ascii="Arial" w:hAnsi="Arial" w:cs="Arial"/>
          <w:sz w:val="16"/>
          <w:szCs w:val="20"/>
          <w:lang w:val="el-GR" w:eastAsia="zh-CN"/>
        </w:rPr>
      </w:pPr>
    </w:p>
    <w:tbl>
      <w:tblPr>
        <w:tblW w:w="9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5024"/>
      </w:tblGrid>
      <w:tr w:rsidR="00C729FA" w:rsidRPr="00C729FA" w:rsidTr="003A6E24">
        <w:trPr>
          <w:trHeight w:val="267"/>
        </w:trPr>
        <w:tc>
          <w:tcPr>
            <w:tcW w:w="4309" w:type="dxa"/>
            <w:shd w:val="clear" w:color="auto" w:fill="auto"/>
            <w:vAlign w:val="center"/>
          </w:tcPr>
          <w:p w:rsidR="00C729FA" w:rsidRPr="00C729FA" w:rsidRDefault="00C729FA" w:rsidP="00C729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C729FA">
              <w:rPr>
                <w:rFonts w:ascii="Arial" w:hAnsi="Arial" w:cs="Arial"/>
                <w:sz w:val="20"/>
                <w:szCs w:val="20"/>
                <w:lang w:val="el-GR" w:eastAsia="zh-CN"/>
              </w:rPr>
              <w:t xml:space="preserve">Κωδικός </w:t>
            </w:r>
            <w:r w:rsidRPr="00C729FA">
              <w:rPr>
                <w:rFonts w:ascii="Arial" w:hAnsi="Arial" w:cs="Arial"/>
                <w:sz w:val="20"/>
                <w:szCs w:val="20"/>
                <w:lang w:val="en-US" w:eastAsia="zh-CN"/>
              </w:rPr>
              <w:t>CPV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C729FA" w:rsidRPr="00C729FA" w:rsidRDefault="00C729FA" w:rsidP="00C729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C729FA">
              <w:rPr>
                <w:rFonts w:ascii="Arial" w:hAnsi="Arial" w:cs="Arial"/>
                <w:sz w:val="20"/>
                <w:szCs w:val="20"/>
                <w:lang w:val="el-GR" w:eastAsia="zh-CN"/>
              </w:rPr>
              <w:t xml:space="preserve">Περιγραφή </w:t>
            </w:r>
            <w:r w:rsidRPr="00C729FA">
              <w:rPr>
                <w:rFonts w:ascii="Arial" w:hAnsi="Arial" w:cs="Arial"/>
                <w:sz w:val="20"/>
                <w:szCs w:val="20"/>
                <w:lang w:val="en-US" w:eastAsia="zh-CN"/>
              </w:rPr>
              <w:t>CPV</w:t>
            </w:r>
          </w:p>
        </w:tc>
      </w:tr>
      <w:tr w:rsidR="00C729FA" w:rsidRPr="00C729FA" w:rsidTr="003A6E24">
        <w:trPr>
          <w:trHeight w:val="284"/>
        </w:trPr>
        <w:tc>
          <w:tcPr>
            <w:tcW w:w="4309" w:type="dxa"/>
            <w:shd w:val="clear" w:color="auto" w:fill="auto"/>
            <w:vAlign w:val="center"/>
          </w:tcPr>
          <w:p w:rsidR="00C729FA" w:rsidRPr="00C729FA" w:rsidRDefault="00C729FA" w:rsidP="00C729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C729FA">
              <w:rPr>
                <w:rFonts w:ascii="Arial" w:hAnsi="Arial" w:cs="Arial"/>
                <w:sz w:val="20"/>
                <w:szCs w:val="20"/>
                <w:lang w:val="en-US" w:eastAsia="zh-CN"/>
              </w:rPr>
              <w:t>713</w:t>
            </w:r>
            <w:r w:rsidRPr="00C729FA">
              <w:rPr>
                <w:rFonts w:ascii="Arial" w:hAnsi="Arial" w:cs="Arial"/>
                <w:sz w:val="20"/>
                <w:szCs w:val="20"/>
                <w:lang w:val="el-GR" w:eastAsia="zh-CN"/>
              </w:rPr>
              <w:t>2</w:t>
            </w:r>
            <w:r w:rsidRPr="00C729FA">
              <w:rPr>
                <w:rFonts w:ascii="Arial" w:hAnsi="Arial" w:cs="Arial"/>
                <w:sz w:val="20"/>
                <w:szCs w:val="20"/>
                <w:lang w:val="en-US" w:eastAsia="zh-CN"/>
              </w:rPr>
              <w:t>0000-</w:t>
            </w:r>
            <w:r w:rsidRPr="00C729FA">
              <w:rPr>
                <w:rFonts w:ascii="Arial" w:hAnsi="Arial" w:cs="Arial"/>
                <w:sz w:val="20"/>
                <w:szCs w:val="20"/>
                <w:lang w:val="el-GR" w:eastAsia="zh-CN"/>
              </w:rPr>
              <w:t>7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C729FA" w:rsidRPr="00C729FA" w:rsidRDefault="00C729FA" w:rsidP="00C729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el-GR" w:eastAsia="zh-CN"/>
              </w:rPr>
            </w:pPr>
            <w:r w:rsidRPr="00C729FA">
              <w:rPr>
                <w:rFonts w:ascii="Arial" w:hAnsi="Arial" w:cs="Arial"/>
                <w:sz w:val="20"/>
                <w:szCs w:val="20"/>
                <w:lang w:val="el-GR" w:eastAsia="zh-CN"/>
              </w:rPr>
              <w:t>Υπηρεσίες εκπόνησης τεχνικών μελετών</w:t>
            </w:r>
          </w:p>
        </w:tc>
      </w:tr>
    </w:tbl>
    <w:p w:rsidR="003A6E24" w:rsidRPr="003A6E24" w:rsidRDefault="003A6E24" w:rsidP="005E232C">
      <w:pPr>
        <w:rPr>
          <w:rFonts w:ascii="Arial" w:hAnsi="Arial" w:cs="Arial"/>
          <w:sz w:val="16"/>
          <w:szCs w:val="20"/>
          <w:lang w:val="el-GR"/>
        </w:rPr>
      </w:pPr>
    </w:p>
    <w:p w:rsidR="00A60BD9" w:rsidRDefault="008901FD" w:rsidP="005E232C">
      <w:pPr>
        <w:rPr>
          <w:rFonts w:ascii="Arial" w:hAnsi="Arial" w:cs="Arial"/>
          <w:sz w:val="20"/>
          <w:szCs w:val="20"/>
          <w:lang w:val="el-GR"/>
        </w:rPr>
      </w:pPr>
      <w:r w:rsidRPr="00977658">
        <w:rPr>
          <w:rFonts w:ascii="Arial" w:hAnsi="Arial" w:cs="Arial"/>
          <w:sz w:val="20"/>
          <w:szCs w:val="20"/>
          <w:lang w:val="el-GR"/>
        </w:rPr>
        <w:t xml:space="preserve">Στον επιλεγέντα Ανάδοχο θα ανατεθούν </w:t>
      </w:r>
      <w:r w:rsidR="001D33DC">
        <w:rPr>
          <w:rFonts w:ascii="Arial" w:hAnsi="Arial" w:cs="Arial"/>
          <w:sz w:val="20"/>
          <w:szCs w:val="20"/>
          <w:lang w:val="el-GR"/>
        </w:rPr>
        <w:t>δέκα</w:t>
      </w:r>
      <w:r w:rsidRPr="00977658">
        <w:rPr>
          <w:rFonts w:ascii="Arial" w:hAnsi="Arial" w:cs="Arial"/>
          <w:sz w:val="20"/>
          <w:szCs w:val="20"/>
          <w:lang w:val="el-GR"/>
        </w:rPr>
        <w:t xml:space="preserve"> (</w:t>
      </w:r>
      <w:r w:rsidR="001D33DC">
        <w:rPr>
          <w:rFonts w:ascii="Arial" w:hAnsi="Arial" w:cs="Arial"/>
          <w:sz w:val="20"/>
          <w:szCs w:val="20"/>
          <w:lang w:val="el-GR"/>
        </w:rPr>
        <w:t>10</w:t>
      </w:r>
      <w:r w:rsidRPr="00977658">
        <w:rPr>
          <w:rFonts w:ascii="Arial" w:hAnsi="Arial" w:cs="Arial"/>
          <w:sz w:val="20"/>
          <w:szCs w:val="20"/>
          <w:lang w:val="el-GR"/>
        </w:rPr>
        <w:t>) κατά μέγιστο επιμέρους συμβάσεις</w:t>
      </w:r>
      <w:r w:rsidRPr="008901FD">
        <w:rPr>
          <w:rFonts w:ascii="Arial" w:hAnsi="Arial" w:cs="Arial"/>
          <w:sz w:val="20"/>
          <w:szCs w:val="20"/>
          <w:lang w:val="el-GR"/>
        </w:rPr>
        <w:t>.</w:t>
      </w:r>
    </w:p>
    <w:p w:rsidR="00A716D4" w:rsidRPr="00A716D4" w:rsidRDefault="00A716D4" w:rsidP="00A716D4">
      <w:pPr>
        <w:jc w:val="both"/>
        <w:rPr>
          <w:rFonts w:ascii="Arial" w:hAnsi="Arial" w:cs="Arial"/>
          <w:sz w:val="20"/>
          <w:szCs w:val="20"/>
          <w:lang w:val="el-GR"/>
        </w:rPr>
      </w:pPr>
      <w:r w:rsidRPr="00A716D4">
        <w:rPr>
          <w:rFonts w:ascii="Arial" w:hAnsi="Arial" w:cs="Arial"/>
          <w:sz w:val="20"/>
          <w:szCs w:val="20"/>
          <w:lang w:val="el-GR"/>
        </w:rPr>
        <w:t xml:space="preserve">Στο  Προσάρτημα  I  της </w:t>
      </w:r>
      <w:r>
        <w:rPr>
          <w:rFonts w:ascii="Arial" w:hAnsi="Arial" w:cs="Arial"/>
          <w:sz w:val="20"/>
          <w:szCs w:val="20"/>
          <w:lang w:val="el-GR"/>
        </w:rPr>
        <w:t>Διακήρυξης</w:t>
      </w:r>
      <w:r w:rsidRPr="00A716D4">
        <w:rPr>
          <w:rFonts w:ascii="Arial" w:hAnsi="Arial" w:cs="Arial"/>
          <w:sz w:val="20"/>
          <w:szCs w:val="20"/>
          <w:lang w:val="el-GR"/>
        </w:rPr>
        <w:t xml:space="preserve"> αναγράφονται τα  άρθρα  Τιμολογίου  που  θα  εφαρμοστούν  για  τον  υπολογισμό  της  αμοιβής  των  επιμέρους συμβάσεων   της   Συμφωνίας   –   Πλαίσιο χωρίς ανά</w:t>
      </w:r>
      <w:r>
        <w:rPr>
          <w:rFonts w:ascii="Arial" w:hAnsi="Arial" w:cs="Arial"/>
          <w:sz w:val="20"/>
          <w:szCs w:val="20"/>
          <w:lang w:val="el-GR"/>
        </w:rPr>
        <w:softHyphen/>
      </w:r>
      <w:r w:rsidRPr="00A716D4">
        <w:rPr>
          <w:rFonts w:ascii="Arial" w:hAnsi="Arial" w:cs="Arial"/>
          <w:sz w:val="20"/>
          <w:szCs w:val="20"/>
          <w:lang w:val="el-GR"/>
        </w:rPr>
        <w:t>λυ</w:t>
      </w:r>
      <w:r w:rsidR="002C1503">
        <w:rPr>
          <w:rFonts w:ascii="Arial" w:hAnsi="Arial" w:cs="Arial"/>
          <w:sz w:val="20"/>
          <w:szCs w:val="20"/>
          <w:lang w:val="el-GR"/>
        </w:rPr>
        <w:softHyphen/>
      </w:r>
      <w:r w:rsidR="0038025C">
        <w:rPr>
          <w:rFonts w:ascii="Arial" w:hAnsi="Arial" w:cs="Arial"/>
          <w:sz w:val="20"/>
          <w:szCs w:val="20"/>
          <w:lang w:val="el-GR"/>
        </w:rPr>
        <w:softHyphen/>
      </w:r>
      <w:r w:rsidR="00D42927">
        <w:rPr>
          <w:rFonts w:ascii="Arial" w:hAnsi="Arial" w:cs="Arial"/>
          <w:sz w:val="20"/>
          <w:szCs w:val="20"/>
          <w:lang w:val="el-GR"/>
        </w:rPr>
        <w:softHyphen/>
      </w:r>
      <w:r w:rsidRPr="00A716D4">
        <w:rPr>
          <w:rFonts w:ascii="Arial" w:hAnsi="Arial" w:cs="Arial"/>
          <w:sz w:val="20"/>
          <w:szCs w:val="20"/>
          <w:lang w:val="el-GR"/>
        </w:rPr>
        <w:t>ση σε μονάδες φυσικού αντικειμένου.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bookmarkStart w:id="2" w:name="_Hlk483848822"/>
      <w:r w:rsidRPr="00A716D4">
        <w:rPr>
          <w:rFonts w:ascii="Arial" w:hAnsi="Arial" w:cs="Arial"/>
          <w:sz w:val="20"/>
          <w:szCs w:val="20"/>
          <w:lang w:val="el-GR"/>
        </w:rPr>
        <w:t>Οι  μονάδες  φυσικού  αντικειμένου  και  τα  ποσοτικά  στοιχεία  θα  καθοριστούν  σε  κάθε επι</w:t>
      </w:r>
      <w:r w:rsidRPr="00A716D4">
        <w:rPr>
          <w:rFonts w:ascii="Arial" w:hAnsi="Arial" w:cs="Arial"/>
          <w:sz w:val="20"/>
          <w:szCs w:val="20"/>
          <w:lang w:val="el-GR"/>
        </w:rPr>
        <w:softHyphen/>
        <w:t>μέ</w:t>
      </w:r>
      <w:r w:rsidRPr="00A716D4">
        <w:rPr>
          <w:rFonts w:ascii="Arial" w:hAnsi="Arial" w:cs="Arial"/>
          <w:sz w:val="20"/>
          <w:szCs w:val="20"/>
          <w:lang w:val="el-GR"/>
        </w:rPr>
        <w:softHyphen/>
      </w:r>
      <w:r>
        <w:rPr>
          <w:rFonts w:ascii="Arial" w:hAnsi="Arial" w:cs="Arial"/>
          <w:sz w:val="20"/>
          <w:szCs w:val="20"/>
          <w:lang w:val="el-GR"/>
        </w:rPr>
        <w:t>ρους σύμβαση και αναλόγως των αναγκών της Αναθέτουσας Αρχής.</w:t>
      </w:r>
      <w:r w:rsidRPr="00A716D4">
        <w:rPr>
          <w:rFonts w:ascii="Arial" w:hAnsi="Arial" w:cs="Arial"/>
          <w:sz w:val="20"/>
          <w:szCs w:val="20"/>
          <w:lang w:val="el-GR"/>
        </w:rPr>
        <w:t xml:space="preserve">  </w:t>
      </w:r>
    </w:p>
    <w:bookmarkEnd w:id="2"/>
    <w:p w:rsidR="008901FD" w:rsidRPr="008901FD" w:rsidRDefault="008901FD" w:rsidP="005E232C">
      <w:pPr>
        <w:rPr>
          <w:rFonts w:ascii="Arial" w:hAnsi="Arial" w:cs="Arial"/>
          <w:sz w:val="20"/>
          <w:szCs w:val="20"/>
          <w:lang w:val="el-GR"/>
        </w:rPr>
      </w:pPr>
    </w:p>
    <w:p w:rsidR="000450B7" w:rsidRPr="00B47DC7" w:rsidRDefault="00A43C8C" w:rsidP="00FF6BE3">
      <w:pPr>
        <w:tabs>
          <w:tab w:val="left" w:pos="720"/>
        </w:tabs>
        <w:spacing w:after="120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Διάρκεια της </w:t>
      </w:r>
      <w:r w:rsidR="00FF6BE3" w:rsidRPr="00B47DC7">
        <w:rPr>
          <w:rFonts w:ascii="Arial" w:hAnsi="Arial" w:cs="Arial"/>
          <w:sz w:val="20"/>
          <w:szCs w:val="20"/>
          <w:lang w:val="el-GR"/>
        </w:rPr>
        <w:t>Συμφωνίας - πλα</w:t>
      </w:r>
      <w:r w:rsidR="00863FE6" w:rsidRPr="00B47DC7">
        <w:rPr>
          <w:rFonts w:ascii="Arial" w:hAnsi="Arial" w:cs="Arial"/>
          <w:sz w:val="20"/>
          <w:szCs w:val="20"/>
          <w:lang w:val="el-GR"/>
        </w:rPr>
        <w:t>ί</w:t>
      </w:r>
      <w:r w:rsidR="00FF6BE3" w:rsidRPr="00B47DC7">
        <w:rPr>
          <w:rFonts w:ascii="Arial" w:hAnsi="Arial" w:cs="Arial"/>
          <w:sz w:val="20"/>
          <w:szCs w:val="20"/>
          <w:lang w:val="el-GR"/>
        </w:rPr>
        <w:t>σ</w:t>
      </w:r>
      <w:r w:rsidR="00863FE6" w:rsidRPr="00B47DC7">
        <w:rPr>
          <w:rFonts w:ascii="Arial" w:hAnsi="Arial" w:cs="Arial"/>
          <w:sz w:val="20"/>
          <w:szCs w:val="20"/>
          <w:lang w:val="el-GR"/>
        </w:rPr>
        <w:t>ιο</w:t>
      </w:r>
      <w:r w:rsidR="0033391D" w:rsidRPr="00B47DC7">
        <w:rPr>
          <w:rFonts w:ascii="Arial" w:hAnsi="Arial" w:cs="Arial"/>
          <w:sz w:val="20"/>
          <w:szCs w:val="20"/>
          <w:lang w:val="el-GR"/>
        </w:rPr>
        <w:t>: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FF6BE3" w:rsidRPr="00B47DC7">
        <w:rPr>
          <w:rFonts w:ascii="Arial" w:hAnsi="Arial" w:cs="Arial"/>
          <w:b/>
          <w:sz w:val="20"/>
          <w:szCs w:val="20"/>
          <w:lang w:val="el-GR"/>
        </w:rPr>
        <w:t>Σαράντα Οκτώ (48)</w:t>
      </w:r>
      <w:r w:rsidR="00FF6BE3" w:rsidRPr="00B47DC7">
        <w:rPr>
          <w:rFonts w:ascii="Arial" w:hAnsi="Arial" w:cs="Arial"/>
          <w:sz w:val="20"/>
          <w:szCs w:val="20"/>
          <w:lang w:val="el-GR"/>
        </w:rPr>
        <w:t xml:space="preserve"> μήνες από την υπογραφή του συμφωνητικού.  </w:t>
      </w:r>
    </w:p>
    <w:p w:rsidR="00FF6BE3" w:rsidRPr="00B47DC7" w:rsidRDefault="00FF6BE3" w:rsidP="00FF6BE3">
      <w:pPr>
        <w:tabs>
          <w:tab w:val="left" w:pos="720"/>
        </w:tabs>
        <w:spacing w:after="120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Οι  προθεσμίες  εκτέλεσης  των  </w:t>
      </w:r>
      <w:r w:rsidRPr="00B47DC7">
        <w:rPr>
          <w:rFonts w:ascii="Arial" w:hAnsi="Arial" w:cs="Arial"/>
          <w:sz w:val="20"/>
          <w:szCs w:val="20"/>
          <w:u w:val="single"/>
          <w:lang w:val="el-GR"/>
        </w:rPr>
        <w:t>επιμέρους  συμβάσεων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  και  ο  χρόνος  έναρξης  της  κάθε προθεσμίας θα ορίζονται με το σχετικό ιδιωτικό συμφωνητικό. Οι οριζόμενες προθεσμίες θα είναι εύλογες, ήτοι ανά</w:t>
      </w:r>
      <w:r w:rsidR="002C1503">
        <w:rPr>
          <w:rFonts w:ascii="Arial" w:hAnsi="Arial" w:cs="Arial"/>
          <w:sz w:val="20"/>
          <w:szCs w:val="20"/>
          <w:lang w:val="el-GR"/>
        </w:rPr>
        <w:softHyphen/>
      </w:r>
      <w:r w:rsidRPr="00B47DC7">
        <w:rPr>
          <w:rFonts w:ascii="Arial" w:hAnsi="Arial" w:cs="Arial"/>
          <w:sz w:val="20"/>
          <w:szCs w:val="20"/>
          <w:lang w:val="el-GR"/>
        </w:rPr>
        <w:t>λο</w:t>
      </w:r>
      <w:r w:rsidR="00D42927">
        <w:rPr>
          <w:rFonts w:ascii="Arial" w:hAnsi="Arial" w:cs="Arial"/>
          <w:sz w:val="20"/>
          <w:szCs w:val="20"/>
          <w:lang w:val="el-GR"/>
        </w:rPr>
        <w:softHyphen/>
      </w:r>
      <w:r w:rsidRPr="00B47DC7">
        <w:rPr>
          <w:rFonts w:ascii="Arial" w:hAnsi="Arial" w:cs="Arial"/>
          <w:sz w:val="20"/>
          <w:szCs w:val="20"/>
          <w:lang w:val="el-GR"/>
        </w:rPr>
        <w:t>γες των ποσοτήτων κάθε σύμβασης. Ο ανάδοχος υποχρεούται να εκτελέσει  τις  εργασίες  της  επι</w:t>
      </w:r>
      <w:r w:rsidR="002C1503">
        <w:rPr>
          <w:rFonts w:ascii="Arial" w:hAnsi="Arial" w:cs="Arial"/>
          <w:sz w:val="20"/>
          <w:szCs w:val="20"/>
          <w:lang w:val="el-GR"/>
        </w:rPr>
        <w:softHyphen/>
        <w:t>μέ</w:t>
      </w:r>
      <w:r w:rsidR="002C1503">
        <w:rPr>
          <w:rFonts w:ascii="Arial" w:hAnsi="Arial" w:cs="Arial"/>
          <w:sz w:val="20"/>
          <w:szCs w:val="20"/>
          <w:lang w:val="el-GR"/>
        </w:rPr>
        <w:softHyphen/>
      </w:r>
      <w:r w:rsidRPr="00B47DC7">
        <w:rPr>
          <w:rFonts w:ascii="Arial" w:hAnsi="Arial" w:cs="Arial"/>
          <w:sz w:val="20"/>
          <w:szCs w:val="20"/>
          <w:lang w:val="el-GR"/>
        </w:rPr>
        <w:t>ρους  σύμβασης  και  τυχόν  διαφωνία  του  σχετικά  με  την τιθέμενη προθεσμία επιλύεται κατά τα ο</w:t>
      </w:r>
      <w:r w:rsidR="00D42927">
        <w:rPr>
          <w:rFonts w:ascii="Arial" w:hAnsi="Arial" w:cs="Arial"/>
          <w:sz w:val="20"/>
          <w:szCs w:val="20"/>
          <w:lang w:val="el-GR"/>
        </w:rPr>
        <w:softHyphen/>
      </w:r>
      <w:r w:rsidRPr="00B47DC7">
        <w:rPr>
          <w:rFonts w:ascii="Arial" w:hAnsi="Arial" w:cs="Arial"/>
          <w:sz w:val="20"/>
          <w:szCs w:val="20"/>
          <w:lang w:val="el-GR"/>
        </w:rPr>
        <w:t>ρι</w:t>
      </w:r>
      <w:r w:rsidR="00D42927">
        <w:rPr>
          <w:rFonts w:ascii="Arial" w:hAnsi="Arial" w:cs="Arial"/>
          <w:sz w:val="20"/>
          <w:szCs w:val="20"/>
          <w:lang w:val="el-GR"/>
        </w:rPr>
        <w:softHyphen/>
      </w:r>
      <w:r w:rsidRPr="00B47DC7">
        <w:rPr>
          <w:rFonts w:ascii="Arial" w:hAnsi="Arial" w:cs="Arial"/>
          <w:sz w:val="20"/>
          <w:szCs w:val="20"/>
          <w:lang w:val="el-GR"/>
        </w:rPr>
        <w:t>ζό</w:t>
      </w:r>
      <w:r w:rsidR="002C1503">
        <w:rPr>
          <w:rFonts w:ascii="Arial" w:hAnsi="Arial" w:cs="Arial"/>
          <w:sz w:val="20"/>
          <w:szCs w:val="20"/>
          <w:lang w:val="el-GR"/>
        </w:rPr>
        <w:softHyphen/>
      </w:r>
      <w:r w:rsidRPr="00B47DC7">
        <w:rPr>
          <w:rFonts w:ascii="Arial" w:hAnsi="Arial" w:cs="Arial"/>
          <w:sz w:val="20"/>
          <w:szCs w:val="20"/>
          <w:lang w:val="el-GR"/>
        </w:rPr>
        <w:t>μενα στο άρθρο 198 του Ν. 4412/2016.</w:t>
      </w:r>
    </w:p>
    <w:p w:rsidR="00A43C8C" w:rsidRPr="00B47DC7" w:rsidRDefault="00A43C8C" w:rsidP="005E232C">
      <w:pPr>
        <w:rPr>
          <w:rFonts w:ascii="Arial" w:hAnsi="Arial" w:cs="Arial"/>
          <w:sz w:val="20"/>
          <w:szCs w:val="20"/>
          <w:lang w:val="el-GR"/>
        </w:rPr>
      </w:pPr>
    </w:p>
    <w:p w:rsidR="00A43C8C" w:rsidRPr="00B47DC7" w:rsidRDefault="00A43C8C" w:rsidP="005E232C">
      <w:pPr>
        <w:pStyle w:val="3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B47DC7">
        <w:rPr>
          <w:rFonts w:ascii="Arial" w:hAnsi="Arial" w:cs="Arial"/>
          <w:sz w:val="20"/>
          <w:szCs w:val="20"/>
        </w:rPr>
        <w:t>Τμήμα ΙΙΙ</w:t>
      </w:r>
      <w:r w:rsidR="005E232C" w:rsidRPr="00B47DC7">
        <w:rPr>
          <w:rFonts w:ascii="Arial" w:hAnsi="Arial" w:cs="Arial"/>
          <w:sz w:val="20"/>
          <w:szCs w:val="20"/>
        </w:rPr>
        <w:t xml:space="preserve"> Α</w:t>
      </w:r>
      <w:r w:rsidRPr="00B47DC7">
        <w:rPr>
          <w:rFonts w:ascii="Arial" w:hAnsi="Arial" w:cs="Arial"/>
          <w:sz w:val="20"/>
          <w:szCs w:val="20"/>
        </w:rPr>
        <w:t xml:space="preserve">: Νομικές, Οικονομικές και  Τεχνικές πληροφορίες: </w:t>
      </w:r>
    </w:p>
    <w:p w:rsidR="00A43C8C" w:rsidRPr="00B47DC7" w:rsidRDefault="00A43C8C" w:rsidP="005E232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l-GR"/>
        </w:rPr>
      </w:pPr>
      <w:r w:rsidRPr="00B47DC7">
        <w:rPr>
          <w:rFonts w:ascii="Arial" w:hAnsi="Arial" w:cs="Arial"/>
          <w:sz w:val="20"/>
          <w:szCs w:val="20"/>
          <w:u w:val="single"/>
          <w:lang w:val="el-GR"/>
        </w:rPr>
        <w:t xml:space="preserve">1. </w:t>
      </w:r>
      <w:r w:rsidR="0025117B" w:rsidRPr="00B47DC7">
        <w:rPr>
          <w:rFonts w:ascii="Arial" w:hAnsi="Arial" w:cs="Arial"/>
          <w:sz w:val="20"/>
          <w:szCs w:val="20"/>
          <w:u w:val="single"/>
          <w:lang w:val="el-GR"/>
        </w:rPr>
        <w:t>Απαιτούμενες Ε</w:t>
      </w:r>
      <w:r w:rsidRPr="00B47DC7">
        <w:rPr>
          <w:rFonts w:ascii="Arial" w:hAnsi="Arial" w:cs="Arial"/>
          <w:sz w:val="20"/>
          <w:szCs w:val="20"/>
          <w:u w:val="single"/>
          <w:lang w:val="el-GR"/>
        </w:rPr>
        <w:t xml:space="preserve">γγυήσεις </w:t>
      </w:r>
    </w:p>
    <w:p w:rsidR="00A43C8C" w:rsidRPr="00B47DC7" w:rsidRDefault="00A43C8C" w:rsidP="005E232C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u w:val="single"/>
          <w:lang w:val="el-GR"/>
        </w:rPr>
        <w:t xml:space="preserve">Εγγύηση συμμετοχής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: </w:t>
      </w:r>
    </w:p>
    <w:p w:rsidR="000450B7" w:rsidRPr="00B47DC7" w:rsidRDefault="000450B7" w:rsidP="000450B7">
      <w:pPr>
        <w:pStyle w:val="310"/>
        <w:spacing w:after="120"/>
        <w:rPr>
          <w:bCs w:val="0"/>
          <w:color w:val="auto"/>
          <w:sz w:val="20"/>
          <w:lang w:eastAsia="en-GB"/>
        </w:rPr>
      </w:pPr>
      <w:r w:rsidRPr="00B47DC7">
        <w:rPr>
          <w:bCs w:val="0"/>
          <w:color w:val="auto"/>
          <w:sz w:val="20"/>
          <w:lang w:eastAsia="en-GB"/>
        </w:rPr>
        <w:t>Δεν απαιτείται η κατάθεση εγγύησης συμμετοχής στην διαδικασία σύναψης συμφωνία πλα</w:t>
      </w:r>
      <w:r w:rsidR="00863FE6" w:rsidRPr="00B47DC7">
        <w:rPr>
          <w:bCs w:val="0"/>
          <w:color w:val="auto"/>
          <w:sz w:val="20"/>
          <w:lang w:eastAsia="en-GB"/>
        </w:rPr>
        <w:t>ί</w:t>
      </w:r>
      <w:r w:rsidRPr="00B47DC7">
        <w:rPr>
          <w:bCs w:val="0"/>
          <w:color w:val="auto"/>
          <w:sz w:val="20"/>
          <w:lang w:eastAsia="en-GB"/>
        </w:rPr>
        <w:t>σ</w:t>
      </w:r>
      <w:r w:rsidR="00863FE6" w:rsidRPr="00B47DC7">
        <w:rPr>
          <w:bCs w:val="0"/>
          <w:color w:val="auto"/>
          <w:sz w:val="20"/>
          <w:lang w:eastAsia="en-GB"/>
        </w:rPr>
        <w:t>ιο</w:t>
      </w:r>
      <w:r w:rsidRPr="00B47DC7">
        <w:rPr>
          <w:bCs w:val="0"/>
          <w:color w:val="auto"/>
          <w:sz w:val="20"/>
          <w:lang w:eastAsia="en-GB"/>
        </w:rPr>
        <w:t xml:space="preserve"> ( άρθρο 72 παρ. 1 περ. α, εδ. στ του Ν. 4412/2016) </w:t>
      </w:r>
    </w:p>
    <w:p w:rsidR="00A43C8C" w:rsidRPr="00B47DC7" w:rsidRDefault="00A43C8C" w:rsidP="005E232C">
      <w:pPr>
        <w:tabs>
          <w:tab w:val="left" w:pos="2952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u w:val="single"/>
          <w:lang w:val="el-GR"/>
        </w:rPr>
        <w:t xml:space="preserve">Εγγύηση καλής εκτέλεσης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: </w:t>
      </w:r>
    </w:p>
    <w:p w:rsidR="00A43C8C" w:rsidRPr="00B47DC7" w:rsidRDefault="0025117B" w:rsidP="005E232C">
      <w:pPr>
        <w:pStyle w:val="30"/>
        <w:spacing w:after="0"/>
        <w:ind w:left="0" w:firstLine="0"/>
        <w:rPr>
          <w:rFonts w:ascii="Arial" w:hAnsi="Arial" w:cs="Arial"/>
          <w:b w:val="0"/>
          <w:sz w:val="20"/>
          <w:szCs w:val="20"/>
        </w:rPr>
      </w:pPr>
      <w:r w:rsidRPr="00B47DC7">
        <w:rPr>
          <w:rFonts w:ascii="Arial" w:hAnsi="Arial" w:cs="Arial"/>
          <w:b w:val="0"/>
          <w:sz w:val="20"/>
          <w:szCs w:val="20"/>
        </w:rPr>
        <w:t xml:space="preserve">Η εγγύηση καλής εκτέλεσης που θα καταθέσει ο </w:t>
      </w:r>
      <w:r w:rsidR="00A43C8C" w:rsidRPr="00B47DC7">
        <w:rPr>
          <w:rFonts w:ascii="Arial" w:hAnsi="Arial" w:cs="Arial"/>
          <w:b w:val="0"/>
          <w:sz w:val="20"/>
          <w:szCs w:val="20"/>
        </w:rPr>
        <w:t xml:space="preserve">ανάδοχος για την υπογραφή </w:t>
      </w:r>
      <w:r w:rsidRPr="00B47DC7">
        <w:rPr>
          <w:rFonts w:ascii="Arial" w:hAnsi="Arial" w:cs="Arial"/>
          <w:b w:val="0"/>
          <w:sz w:val="20"/>
          <w:szCs w:val="20"/>
        </w:rPr>
        <w:t xml:space="preserve">της σύμβασης ανέρχεται </w:t>
      </w:r>
      <w:r w:rsidR="000450B7" w:rsidRPr="00B47DC7">
        <w:rPr>
          <w:rFonts w:ascii="Arial" w:hAnsi="Arial" w:cs="Arial"/>
          <w:b w:val="0"/>
          <w:sz w:val="20"/>
          <w:szCs w:val="20"/>
        </w:rPr>
        <w:t>σε ποσοστό 0</w:t>
      </w:r>
      <w:r w:rsidR="00456AB0">
        <w:rPr>
          <w:rFonts w:ascii="Arial" w:hAnsi="Arial" w:cs="Arial"/>
          <w:b w:val="0"/>
          <w:sz w:val="20"/>
          <w:szCs w:val="20"/>
        </w:rPr>
        <w:t>,50% επί της ολικής αξίας της Σ</w:t>
      </w:r>
      <w:r w:rsidR="000450B7" w:rsidRPr="00B47DC7">
        <w:rPr>
          <w:rFonts w:ascii="Arial" w:hAnsi="Arial" w:cs="Arial"/>
          <w:b w:val="0"/>
          <w:sz w:val="20"/>
          <w:szCs w:val="20"/>
        </w:rPr>
        <w:t xml:space="preserve">υμφωνίας – </w:t>
      </w:r>
      <w:r w:rsidR="00456AB0">
        <w:rPr>
          <w:rFonts w:ascii="Arial" w:hAnsi="Arial" w:cs="Arial"/>
          <w:b w:val="0"/>
          <w:sz w:val="20"/>
          <w:szCs w:val="20"/>
        </w:rPr>
        <w:t>Π</w:t>
      </w:r>
      <w:r w:rsidR="000450B7" w:rsidRPr="00B47DC7">
        <w:rPr>
          <w:rFonts w:ascii="Arial" w:hAnsi="Arial" w:cs="Arial"/>
          <w:b w:val="0"/>
          <w:sz w:val="20"/>
          <w:szCs w:val="20"/>
        </w:rPr>
        <w:t xml:space="preserve">λαίσιο ή του τμήματος της συμφωνίας </w:t>
      </w:r>
      <w:r w:rsidR="00B44304" w:rsidRPr="00B47DC7">
        <w:rPr>
          <w:rFonts w:ascii="Arial" w:hAnsi="Arial" w:cs="Arial"/>
          <w:b w:val="0"/>
          <w:sz w:val="20"/>
          <w:szCs w:val="20"/>
        </w:rPr>
        <w:t>π</w:t>
      </w:r>
      <w:r w:rsidR="000450B7" w:rsidRPr="00B47DC7">
        <w:rPr>
          <w:rFonts w:ascii="Arial" w:hAnsi="Arial" w:cs="Arial"/>
          <w:b w:val="0"/>
          <w:sz w:val="20"/>
          <w:szCs w:val="20"/>
        </w:rPr>
        <w:t>λαίσιο, εκτός ΦΠΑ</w:t>
      </w:r>
      <w:r w:rsidR="00B44304" w:rsidRPr="00B47DC7">
        <w:rPr>
          <w:rFonts w:ascii="Arial" w:hAnsi="Arial" w:cs="Arial"/>
          <w:b w:val="0"/>
          <w:sz w:val="20"/>
          <w:szCs w:val="20"/>
        </w:rPr>
        <w:t>, η οποία θα αποδεσμεύεται ισόποσα και αναλόγως, κατ’ έτος, σε σχέση με το χρόνο συνολικής διάρκειας της συμφωνίας πλαίσιο. Προκειμένου να υπογραφεί η σύμβαση ο ανάδοχος μπορεί να υποχρεωθεί να καταθέσει εγγύηση καλής εκτέλεσης της σύμβασης αυτής, σύμφωνα με τα οριζόμενα στην περίπτωση 1.β’ του άρθρου 72 του Ν. 4412/2016</w:t>
      </w:r>
      <w:r w:rsidR="00702F27" w:rsidRPr="00B47DC7">
        <w:rPr>
          <w:rFonts w:ascii="Arial" w:hAnsi="Arial" w:cs="Arial"/>
          <w:b w:val="0"/>
          <w:sz w:val="20"/>
          <w:szCs w:val="20"/>
        </w:rPr>
        <w:t>.</w:t>
      </w:r>
    </w:p>
    <w:p w:rsidR="005A558E" w:rsidRPr="00B47DC7" w:rsidRDefault="00A43C8C" w:rsidP="005A558E">
      <w:pPr>
        <w:autoSpaceDE w:val="0"/>
        <w:autoSpaceDN w:val="0"/>
        <w:adjustRightInd w:val="0"/>
        <w:ind w:left="792" w:hanging="792"/>
        <w:jc w:val="both"/>
        <w:rPr>
          <w:rFonts w:ascii="Arial" w:hAnsi="Arial" w:cs="Arial"/>
          <w:sz w:val="20"/>
          <w:szCs w:val="20"/>
          <w:u w:val="single"/>
          <w:lang w:val="el-GR"/>
        </w:rPr>
      </w:pPr>
      <w:r w:rsidRPr="00B47DC7">
        <w:rPr>
          <w:rFonts w:ascii="Arial" w:hAnsi="Arial" w:cs="Arial"/>
          <w:sz w:val="20"/>
          <w:szCs w:val="20"/>
          <w:u w:val="single"/>
          <w:lang w:val="el-GR"/>
        </w:rPr>
        <w:t>2. Κύριοι όροι χρηματοδότησης</w:t>
      </w:r>
      <w:r w:rsidR="005A558E" w:rsidRPr="00B47DC7">
        <w:rPr>
          <w:rFonts w:ascii="Arial" w:hAnsi="Arial" w:cs="Arial"/>
          <w:sz w:val="20"/>
          <w:szCs w:val="20"/>
          <w:u w:val="single"/>
          <w:lang w:val="el-GR"/>
        </w:rPr>
        <w:t xml:space="preserve"> και πληρωμής.</w:t>
      </w:r>
    </w:p>
    <w:p w:rsidR="00E55684" w:rsidRPr="00B47DC7" w:rsidRDefault="0025117B" w:rsidP="005A5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Η μελέτη θα </w:t>
      </w:r>
      <w:r w:rsidR="00A43C8C" w:rsidRPr="00B47DC7">
        <w:rPr>
          <w:rFonts w:ascii="Arial" w:hAnsi="Arial" w:cs="Arial"/>
          <w:sz w:val="20"/>
          <w:szCs w:val="20"/>
          <w:lang w:val="el-GR"/>
        </w:rPr>
        <w:t>χρηματοδ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οτηθεί από </w:t>
      </w:r>
      <w:r w:rsidR="009E0623" w:rsidRPr="00B47DC7">
        <w:rPr>
          <w:rFonts w:ascii="Arial" w:hAnsi="Arial" w:cs="Arial"/>
          <w:sz w:val="20"/>
          <w:szCs w:val="20"/>
          <w:lang w:val="el-GR"/>
        </w:rPr>
        <w:t xml:space="preserve">ίδιους πόρους του Δήμου </w:t>
      </w:r>
      <w:r w:rsidR="00C729FA">
        <w:rPr>
          <w:rFonts w:ascii="Arial" w:hAnsi="Arial" w:cs="Arial"/>
          <w:sz w:val="20"/>
          <w:szCs w:val="20"/>
          <w:lang w:val="el-GR"/>
        </w:rPr>
        <w:t>ΚΑΣΣΑΝΔΡΑΣ</w:t>
      </w:r>
      <w:r w:rsidR="0023387E" w:rsidRPr="00B47DC7">
        <w:rPr>
          <w:rFonts w:ascii="Arial" w:hAnsi="Arial" w:cs="Arial"/>
          <w:lang w:val="el-GR"/>
        </w:rPr>
        <w:t xml:space="preserve"> </w:t>
      </w:r>
      <w:r w:rsidR="0023387E" w:rsidRPr="00B47DC7">
        <w:rPr>
          <w:rFonts w:ascii="Arial" w:hAnsi="Arial" w:cs="Arial"/>
          <w:sz w:val="20"/>
          <w:szCs w:val="20"/>
          <w:lang w:val="el-GR"/>
        </w:rPr>
        <w:t xml:space="preserve">και συγκεκριμένα από τον κωδικό Κ.Α. </w:t>
      </w:r>
      <w:r w:rsidR="00C729FA" w:rsidRPr="00C729FA">
        <w:rPr>
          <w:rFonts w:ascii="Arial" w:hAnsi="Arial" w:cs="Arial"/>
          <w:sz w:val="20"/>
          <w:szCs w:val="20"/>
          <w:lang w:val="el-GR"/>
        </w:rPr>
        <w:t>30-7412.001</w:t>
      </w:r>
      <w:r w:rsidR="00E55684" w:rsidRPr="00B47DC7">
        <w:rPr>
          <w:rFonts w:ascii="Arial" w:hAnsi="Arial" w:cs="Arial"/>
          <w:sz w:val="20"/>
          <w:szCs w:val="20"/>
          <w:lang w:val="el-GR"/>
        </w:rPr>
        <w:t xml:space="preserve">. </w:t>
      </w:r>
      <w:r w:rsidR="00A43C8C" w:rsidRPr="00B47DC7">
        <w:rPr>
          <w:rFonts w:ascii="Arial" w:hAnsi="Arial" w:cs="Arial"/>
          <w:sz w:val="20"/>
          <w:szCs w:val="20"/>
          <w:lang w:val="el-GR"/>
        </w:rPr>
        <w:t>Η καταβολή της αμοιβής θα γίν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ει τμηματικά κατά </w:t>
      </w:r>
      <w:r w:rsidR="00A43C8C" w:rsidRPr="00B47DC7">
        <w:rPr>
          <w:rFonts w:ascii="Arial" w:hAnsi="Arial" w:cs="Arial"/>
          <w:sz w:val="20"/>
          <w:szCs w:val="20"/>
          <w:lang w:val="el-GR"/>
        </w:rPr>
        <w:t xml:space="preserve">τα οριζόμενα στο άρθρο </w:t>
      </w:r>
      <w:r w:rsidR="000A6B21" w:rsidRPr="00B47DC7">
        <w:rPr>
          <w:rFonts w:ascii="Arial" w:hAnsi="Arial" w:cs="Arial"/>
          <w:sz w:val="20"/>
          <w:szCs w:val="20"/>
          <w:lang w:val="el-GR"/>
        </w:rPr>
        <w:t>187</w:t>
      </w:r>
      <w:r w:rsidR="00A43C8C" w:rsidRPr="00B47DC7">
        <w:rPr>
          <w:rFonts w:ascii="Arial" w:hAnsi="Arial" w:cs="Arial"/>
          <w:sz w:val="20"/>
          <w:szCs w:val="20"/>
          <w:lang w:val="el-GR"/>
        </w:rPr>
        <w:t xml:space="preserve"> του Ν.</w:t>
      </w:r>
      <w:r w:rsidR="000A6B21" w:rsidRPr="00B47DC7">
        <w:rPr>
          <w:rFonts w:ascii="Arial" w:hAnsi="Arial" w:cs="Arial"/>
          <w:sz w:val="20"/>
          <w:szCs w:val="20"/>
          <w:lang w:val="el-GR"/>
        </w:rPr>
        <w:t>4412/2016</w:t>
      </w:r>
    </w:p>
    <w:p w:rsidR="00B6116C" w:rsidRPr="00B47DC7" w:rsidRDefault="00B6116C" w:rsidP="00B6116C">
      <w:pPr>
        <w:spacing w:after="120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3. Δικαίωμα συμμετοχής έχουν φυσικά ή νομικά πρόσωπα, ή ενώσεις αυτών.</w:t>
      </w:r>
      <w:r w:rsidRPr="00B47DC7">
        <w:rPr>
          <w:rFonts w:ascii="Arial" w:hAnsi="Arial" w:cs="Arial"/>
          <w:sz w:val="22"/>
          <w:szCs w:val="22"/>
          <w:lang w:val="el-GR" w:eastAsia="ar-SA"/>
        </w:rPr>
        <w:t xml:space="preserve">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Οι ενώσεις οικονομικών φορέων συμμετέχουν υπό τους όρους των παρ. 2, 3 και 4 του άρθρου 19 και της παρ. 1 (σημ. γ-δ) του άρθρου 77  του Ν. 4412/2016. Δεν απαιτείται από τις εν λόγω ενώσεις να περιβληθούν συγκεκριμένη νομική μορφή για την υποβολή προσφοράς. Η ένωση  των φυσικών ή νομικών προσώπων μπορεί να αφορά στην ίδια ή σε διαφορετικές κατηγορίες μελετών. </w:t>
      </w:r>
    </w:p>
    <w:p w:rsidR="00E55684" w:rsidRPr="00B47DC7" w:rsidRDefault="00E55684" w:rsidP="005E232C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4. Δεν τίθενται άλλοι ειδικοί όροι στους οποίους υπόκειται η εκτέλεση της</w:t>
      </w:r>
      <w:r w:rsidR="00BC5F91" w:rsidRPr="00B47DC7">
        <w:rPr>
          <w:rFonts w:ascii="Arial" w:hAnsi="Arial" w:cs="Arial"/>
          <w:sz w:val="20"/>
          <w:szCs w:val="20"/>
          <w:lang w:val="el-GR"/>
        </w:rPr>
        <w:t xml:space="preserve"> Συμφωνίας - Πλα</w:t>
      </w:r>
      <w:r w:rsidR="00863FE6" w:rsidRPr="00B47DC7">
        <w:rPr>
          <w:rFonts w:ascii="Arial" w:hAnsi="Arial" w:cs="Arial"/>
          <w:sz w:val="20"/>
          <w:szCs w:val="20"/>
          <w:lang w:val="el-GR"/>
        </w:rPr>
        <w:t>ί</w:t>
      </w:r>
      <w:r w:rsidR="00BC5F91" w:rsidRPr="00B47DC7">
        <w:rPr>
          <w:rFonts w:ascii="Arial" w:hAnsi="Arial" w:cs="Arial"/>
          <w:sz w:val="20"/>
          <w:szCs w:val="20"/>
          <w:lang w:val="el-GR"/>
        </w:rPr>
        <w:t>σ</w:t>
      </w:r>
      <w:r w:rsidR="00863FE6" w:rsidRPr="00B47DC7">
        <w:rPr>
          <w:rFonts w:ascii="Arial" w:hAnsi="Arial" w:cs="Arial"/>
          <w:sz w:val="20"/>
          <w:szCs w:val="20"/>
          <w:lang w:val="el-GR"/>
        </w:rPr>
        <w:t>ιο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. </w:t>
      </w:r>
      <w:r w:rsidR="00BC5F91" w:rsidRPr="00B47DC7">
        <w:rPr>
          <w:rFonts w:ascii="Arial" w:hAnsi="Arial" w:cs="Arial"/>
          <w:sz w:val="20"/>
          <w:szCs w:val="20"/>
          <w:lang w:val="el-GR"/>
        </w:rPr>
        <w:t>Η σύναψη Δημόσιας Σύμβασης Συμφωνίας Πλα</w:t>
      </w:r>
      <w:r w:rsidR="00863FE6" w:rsidRPr="00B47DC7">
        <w:rPr>
          <w:rFonts w:ascii="Arial" w:hAnsi="Arial" w:cs="Arial"/>
          <w:sz w:val="20"/>
          <w:szCs w:val="20"/>
          <w:lang w:val="el-GR"/>
        </w:rPr>
        <w:t>ί</w:t>
      </w:r>
      <w:r w:rsidR="00BC5F91" w:rsidRPr="00B47DC7">
        <w:rPr>
          <w:rFonts w:ascii="Arial" w:hAnsi="Arial" w:cs="Arial"/>
          <w:sz w:val="20"/>
          <w:szCs w:val="20"/>
          <w:lang w:val="el-GR"/>
        </w:rPr>
        <w:t>σ</w:t>
      </w:r>
      <w:r w:rsidR="00863FE6" w:rsidRPr="00B47DC7">
        <w:rPr>
          <w:rFonts w:ascii="Arial" w:hAnsi="Arial" w:cs="Arial"/>
          <w:sz w:val="20"/>
          <w:szCs w:val="20"/>
          <w:lang w:val="el-GR"/>
        </w:rPr>
        <w:t>ιο</w:t>
      </w:r>
      <w:r w:rsidR="00BC5F91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C729FA">
        <w:rPr>
          <w:rFonts w:ascii="Arial" w:hAnsi="Arial" w:cs="Arial"/>
          <w:sz w:val="20"/>
          <w:szCs w:val="20"/>
          <w:lang w:val="el-GR"/>
        </w:rPr>
        <w:t>άνω</w:t>
      </w:r>
      <w:r w:rsidR="00BC5F91" w:rsidRPr="00B47DC7">
        <w:rPr>
          <w:rFonts w:ascii="Arial" w:hAnsi="Arial" w:cs="Arial"/>
          <w:sz w:val="20"/>
          <w:szCs w:val="20"/>
          <w:lang w:val="el-GR"/>
        </w:rPr>
        <w:t xml:space="preserve"> των ορίων του άρθρου 5 του Ν. 4412/2016-Α147 υπόκειται στις διατάξεις </w:t>
      </w:r>
      <w:r w:rsidR="00F6331A" w:rsidRPr="00B47DC7">
        <w:rPr>
          <w:rFonts w:ascii="Arial" w:hAnsi="Arial" w:cs="Arial"/>
          <w:sz w:val="20"/>
          <w:szCs w:val="20"/>
          <w:lang w:val="el-GR"/>
        </w:rPr>
        <w:t>του άρθρου 39 (παρ.10) του Ν. 4412/2016)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1B7D42" w:rsidRPr="00B47DC7" w:rsidRDefault="001B7D42" w:rsidP="005E232C">
      <w:pPr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606C42" w:rsidRPr="00B47DC7" w:rsidRDefault="00606C42" w:rsidP="005E232C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b/>
          <w:sz w:val="20"/>
          <w:szCs w:val="20"/>
          <w:lang w:val="el-GR"/>
        </w:rPr>
        <w:t>ΙΙΙ</w:t>
      </w:r>
      <w:r w:rsidR="005E232C" w:rsidRPr="00B47DC7">
        <w:rPr>
          <w:rFonts w:ascii="Arial" w:hAnsi="Arial" w:cs="Arial"/>
          <w:b/>
          <w:sz w:val="20"/>
          <w:szCs w:val="20"/>
          <w:lang w:val="el-GR"/>
        </w:rPr>
        <w:t xml:space="preserve"> Β</w:t>
      </w:r>
      <w:r w:rsidRPr="00B47DC7">
        <w:rPr>
          <w:rFonts w:ascii="Arial" w:hAnsi="Arial" w:cs="Arial"/>
          <w:b/>
          <w:sz w:val="20"/>
          <w:szCs w:val="20"/>
          <w:lang w:val="el-GR"/>
        </w:rPr>
        <w:t>.</w:t>
      </w:r>
      <w:r w:rsidR="000325F2" w:rsidRPr="00B47DC7">
        <w:rPr>
          <w:rFonts w:ascii="Arial" w:hAnsi="Arial" w:cs="Arial"/>
          <w:sz w:val="20"/>
          <w:szCs w:val="20"/>
          <w:lang w:val="el-GR"/>
        </w:rPr>
        <w:t xml:space="preserve"> 1.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Οι απαιτήσεις για την </w:t>
      </w:r>
      <w:r w:rsidRPr="00B47DC7">
        <w:rPr>
          <w:rFonts w:ascii="Arial" w:hAnsi="Arial" w:cs="Arial"/>
          <w:sz w:val="20"/>
          <w:szCs w:val="20"/>
          <w:u w:val="single"/>
          <w:lang w:val="el-GR"/>
        </w:rPr>
        <w:t>προσωπική κατάσταση των διαγωνιζομένων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 αναφέρονται στο άρθρο</w:t>
      </w:r>
      <w:r w:rsidR="00230C7B" w:rsidRPr="00B47DC7">
        <w:rPr>
          <w:rFonts w:ascii="Arial" w:hAnsi="Arial" w:cs="Arial"/>
          <w:sz w:val="20"/>
          <w:szCs w:val="20"/>
          <w:lang w:val="el-GR"/>
        </w:rPr>
        <w:t xml:space="preserve"> 18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  του τεύχους της αναλυτικής </w:t>
      </w:r>
      <w:r w:rsidR="00F47B77" w:rsidRPr="00B47DC7">
        <w:rPr>
          <w:rFonts w:ascii="Arial" w:hAnsi="Arial" w:cs="Arial"/>
          <w:sz w:val="20"/>
          <w:szCs w:val="20"/>
          <w:lang w:val="el-GR"/>
        </w:rPr>
        <w:t>Διακήρυξης</w:t>
      </w:r>
      <w:r w:rsidRPr="00B47DC7">
        <w:rPr>
          <w:rFonts w:ascii="Arial" w:hAnsi="Arial" w:cs="Arial"/>
          <w:sz w:val="20"/>
          <w:szCs w:val="20"/>
          <w:lang w:val="el-GR"/>
        </w:rPr>
        <w:t>. Τα απαιτούμενα δικαιολογητικά - αποδεικτικά έγγραφα για τη συμμετοχή στο διαγωνισμό αναφέρονται στο άρθρο</w:t>
      </w:r>
      <w:r w:rsidR="00230C7B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20.1 του τεύχους της αναλυτικής </w:t>
      </w:r>
      <w:r w:rsidR="0020770D" w:rsidRPr="00B47DC7">
        <w:rPr>
          <w:rFonts w:ascii="Arial" w:hAnsi="Arial" w:cs="Arial"/>
          <w:sz w:val="20"/>
          <w:szCs w:val="20"/>
          <w:lang w:val="el-GR"/>
        </w:rPr>
        <w:t>Διακήρυξης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 ενώ στ</w:t>
      </w:r>
      <w:r w:rsidR="001B0557" w:rsidRPr="00B47DC7">
        <w:rPr>
          <w:rFonts w:ascii="Arial" w:hAnsi="Arial" w:cs="Arial"/>
          <w:sz w:val="20"/>
          <w:szCs w:val="20"/>
          <w:lang w:val="el-GR"/>
        </w:rPr>
        <w:t>ο άρθρο 2</w:t>
      </w:r>
      <w:r w:rsidR="00FC6097" w:rsidRPr="00B47DC7">
        <w:rPr>
          <w:rFonts w:ascii="Arial" w:hAnsi="Arial" w:cs="Arial"/>
          <w:sz w:val="20"/>
          <w:szCs w:val="20"/>
          <w:lang w:val="el-GR"/>
        </w:rPr>
        <w:t>2</w:t>
      </w:r>
      <w:r w:rsidRPr="00B47DC7">
        <w:rPr>
          <w:rFonts w:ascii="Arial" w:hAnsi="Arial" w:cs="Arial"/>
          <w:sz w:val="20"/>
          <w:szCs w:val="20"/>
          <w:lang w:val="el-GR"/>
        </w:rPr>
        <w:t>.2 αναφέρονται τα απαιτούμενα δικαιολογητικά προσωπικής κατάστασης των διαγωνιζομένων.</w:t>
      </w:r>
    </w:p>
    <w:p w:rsidR="003A6E24" w:rsidRDefault="003A6E24" w:rsidP="005E232C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3A6E24" w:rsidRDefault="003A6E24" w:rsidP="005E232C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3A6E24" w:rsidRDefault="003A6E24" w:rsidP="005E232C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06346F" w:rsidRPr="00B47DC7" w:rsidRDefault="000325F2" w:rsidP="005E232C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lastRenderedPageBreak/>
        <w:t xml:space="preserve">2. </w:t>
      </w:r>
      <w:r w:rsidR="00606C42" w:rsidRPr="00B47DC7">
        <w:rPr>
          <w:rFonts w:ascii="Arial" w:hAnsi="Arial" w:cs="Arial"/>
          <w:sz w:val="20"/>
          <w:szCs w:val="20"/>
          <w:lang w:val="el-GR"/>
        </w:rPr>
        <w:t>Στο διαγωνισμό καλούνται</w:t>
      </w:r>
      <w:r w:rsidR="0006346F" w:rsidRPr="00B47DC7">
        <w:rPr>
          <w:rFonts w:ascii="Arial" w:hAnsi="Arial" w:cs="Arial"/>
          <w:sz w:val="20"/>
          <w:szCs w:val="20"/>
          <w:lang w:val="el-GR"/>
        </w:rPr>
        <w:t>:</w:t>
      </w:r>
      <w:r w:rsidR="00606C42" w:rsidRPr="00B47DC7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06346F" w:rsidRPr="00B47DC7" w:rsidRDefault="0006346F" w:rsidP="0006346F">
      <w:pPr>
        <w:pStyle w:val="210"/>
        <w:spacing w:after="120" w:line="240" w:lineRule="atLeast"/>
        <w:rPr>
          <w:sz w:val="20"/>
          <w:lang w:eastAsia="en-GB"/>
        </w:rPr>
      </w:pPr>
      <w:r w:rsidRPr="00B47DC7">
        <w:rPr>
          <w:sz w:val="20"/>
          <w:lang w:eastAsia="en-GB"/>
        </w:rPr>
        <w:t xml:space="preserve">(α) οι προσφέροντες που είναι εγκατεστημένοι στην Ελλάδα προσκομίζουν Πτυχίο Μελετητή ή Γραφείων Μελετών  για τις αντίστοιχες κατηγορίες μελετών, ως εξής: </w:t>
      </w:r>
    </w:p>
    <w:p w:rsidR="00D3446F" w:rsidRPr="00D3446F" w:rsidRDefault="00D3446F" w:rsidP="00D3446F">
      <w:pPr>
        <w:numPr>
          <w:ilvl w:val="0"/>
          <w:numId w:val="23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D3446F">
        <w:rPr>
          <w:rFonts w:ascii="Arial" w:hAnsi="Arial" w:cs="Arial"/>
          <w:sz w:val="20"/>
          <w:szCs w:val="20"/>
          <w:lang w:val="el-GR"/>
        </w:rPr>
        <w:t xml:space="preserve">στην κατηγορία μελέτης </w:t>
      </w:r>
      <w:r w:rsidRPr="00D3446F">
        <w:rPr>
          <w:rFonts w:ascii="Arial" w:hAnsi="Arial" w:cs="Arial"/>
          <w:b/>
          <w:sz w:val="20"/>
          <w:szCs w:val="20"/>
          <w:lang w:val="el-GR"/>
        </w:rPr>
        <w:t>10</w:t>
      </w:r>
      <w:r w:rsidRPr="00D3446F">
        <w:rPr>
          <w:rFonts w:ascii="Arial" w:hAnsi="Arial" w:cs="Arial"/>
          <w:sz w:val="20"/>
          <w:szCs w:val="20"/>
          <w:lang w:val="el-GR"/>
        </w:rPr>
        <w:t>, πτυχία τάξεων</w:t>
      </w:r>
      <w:r w:rsidRPr="00D3446F">
        <w:rPr>
          <w:rFonts w:ascii="Arial" w:hAnsi="Arial" w:cs="Arial"/>
          <w:bCs/>
          <w:sz w:val="20"/>
          <w:szCs w:val="20"/>
          <w:vertAlign w:val="superscript"/>
          <w:lang w:val="el-GR"/>
        </w:rPr>
        <w:endnoteReference w:id="1"/>
      </w:r>
      <w:r w:rsidRPr="00D3446F">
        <w:rPr>
          <w:rFonts w:ascii="Arial" w:hAnsi="Arial" w:cs="Arial"/>
          <w:sz w:val="20"/>
          <w:szCs w:val="20"/>
          <w:lang w:val="el-GR"/>
        </w:rPr>
        <w:t xml:space="preserve"> </w:t>
      </w:r>
      <w:r w:rsidRPr="00D3446F">
        <w:rPr>
          <w:rFonts w:ascii="Arial" w:hAnsi="Arial" w:cs="Arial"/>
          <w:b/>
          <w:sz w:val="20"/>
          <w:szCs w:val="20"/>
          <w:lang w:val="el-GR"/>
        </w:rPr>
        <w:t>Α' και άνω</w:t>
      </w:r>
      <w:r w:rsidRPr="00D3446F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3446F" w:rsidRPr="00D3446F" w:rsidRDefault="00D3446F" w:rsidP="00D3446F">
      <w:pPr>
        <w:numPr>
          <w:ilvl w:val="0"/>
          <w:numId w:val="23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D3446F">
        <w:rPr>
          <w:rFonts w:ascii="Arial" w:hAnsi="Arial" w:cs="Arial"/>
          <w:sz w:val="20"/>
          <w:szCs w:val="20"/>
          <w:lang w:val="el-GR"/>
        </w:rPr>
        <w:t xml:space="preserve">στην κατηγορία μελέτης </w:t>
      </w:r>
      <w:r w:rsidRPr="00D3446F">
        <w:rPr>
          <w:rFonts w:ascii="Arial" w:hAnsi="Arial" w:cs="Arial"/>
          <w:b/>
          <w:sz w:val="20"/>
          <w:szCs w:val="20"/>
          <w:lang w:val="el-GR"/>
        </w:rPr>
        <w:t>11</w:t>
      </w:r>
      <w:r w:rsidRPr="00D3446F">
        <w:rPr>
          <w:rFonts w:ascii="Arial" w:hAnsi="Arial" w:cs="Arial"/>
          <w:sz w:val="20"/>
          <w:szCs w:val="20"/>
          <w:lang w:val="el-GR"/>
        </w:rPr>
        <w:t xml:space="preserve">, πτυχία τάξεων </w:t>
      </w:r>
      <w:r w:rsidRPr="00D3446F">
        <w:rPr>
          <w:rFonts w:ascii="Arial" w:hAnsi="Arial" w:cs="Arial"/>
          <w:b/>
          <w:sz w:val="20"/>
          <w:szCs w:val="20"/>
          <w:lang w:val="el-GR"/>
        </w:rPr>
        <w:t>Α' και άνω</w:t>
      </w:r>
    </w:p>
    <w:p w:rsidR="00D3446F" w:rsidRPr="00D3446F" w:rsidRDefault="00D3446F" w:rsidP="00D3446F">
      <w:pPr>
        <w:numPr>
          <w:ilvl w:val="0"/>
          <w:numId w:val="23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D3446F">
        <w:rPr>
          <w:rFonts w:ascii="Arial" w:hAnsi="Arial" w:cs="Arial"/>
          <w:sz w:val="20"/>
          <w:szCs w:val="20"/>
          <w:lang w:val="el-GR"/>
        </w:rPr>
        <w:t xml:space="preserve">στην κατηγορία μελέτης </w:t>
      </w:r>
      <w:r w:rsidRPr="00D3446F">
        <w:rPr>
          <w:rFonts w:ascii="Arial" w:hAnsi="Arial" w:cs="Arial"/>
          <w:b/>
          <w:sz w:val="20"/>
          <w:szCs w:val="20"/>
          <w:lang w:val="el-GR"/>
        </w:rPr>
        <w:t>13</w:t>
      </w:r>
      <w:r w:rsidRPr="00D3446F">
        <w:rPr>
          <w:rFonts w:ascii="Arial" w:hAnsi="Arial" w:cs="Arial"/>
          <w:sz w:val="20"/>
          <w:szCs w:val="20"/>
          <w:lang w:val="el-GR"/>
        </w:rPr>
        <w:t xml:space="preserve">, πτυχία τάξεων </w:t>
      </w:r>
      <w:r w:rsidRPr="00D3446F">
        <w:rPr>
          <w:rFonts w:ascii="Arial" w:hAnsi="Arial" w:cs="Arial"/>
          <w:b/>
          <w:sz w:val="20"/>
          <w:szCs w:val="20"/>
          <w:lang w:val="el-GR"/>
        </w:rPr>
        <w:t>Α' και άνω</w:t>
      </w:r>
    </w:p>
    <w:p w:rsidR="00D3446F" w:rsidRPr="00D3446F" w:rsidRDefault="00D3446F" w:rsidP="00D3446F">
      <w:pPr>
        <w:numPr>
          <w:ilvl w:val="0"/>
          <w:numId w:val="23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D3446F">
        <w:rPr>
          <w:rFonts w:ascii="Arial" w:hAnsi="Arial" w:cs="Arial"/>
          <w:sz w:val="20"/>
          <w:szCs w:val="20"/>
          <w:lang w:val="el-GR"/>
        </w:rPr>
        <w:t xml:space="preserve">στην κατηγορία μελέτης </w:t>
      </w:r>
      <w:r w:rsidRPr="00D3446F">
        <w:rPr>
          <w:rFonts w:ascii="Arial" w:hAnsi="Arial" w:cs="Arial"/>
          <w:b/>
          <w:sz w:val="20"/>
          <w:szCs w:val="20"/>
          <w:lang w:val="el-GR"/>
        </w:rPr>
        <w:t>16</w:t>
      </w:r>
      <w:r w:rsidRPr="00D3446F">
        <w:rPr>
          <w:rFonts w:ascii="Arial" w:hAnsi="Arial" w:cs="Arial"/>
          <w:sz w:val="20"/>
          <w:szCs w:val="20"/>
          <w:lang w:val="el-GR"/>
        </w:rPr>
        <w:t xml:space="preserve">, πτυχία τάξεων </w:t>
      </w:r>
      <w:r w:rsidRPr="00D3446F">
        <w:rPr>
          <w:rFonts w:ascii="Arial" w:hAnsi="Arial" w:cs="Arial"/>
          <w:b/>
          <w:sz w:val="20"/>
          <w:szCs w:val="20"/>
          <w:lang w:val="el-GR"/>
        </w:rPr>
        <w:t>Α' και άνω</w:t>
      </w:r>
    </w:p>
    <w:p w:rsidR="00D3446F" w:rsidRPr="00D3446F" w:rsidRDefault="00D3446F" w:rsidP="00D3446F">
      <w:pPr>
        <w:numPr>
          <w:ilvl w:val="0"/>
          <w:numId w:val="23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D3446F">
        <w:rPr>
          <w:rFonts w:ascii="Arial" w:hAnsi="Arial" w:cs="Arial"/>
          <w:sz w:val="20"/>
          <w:szCs w:val="20"/>
          <w:lang w:val="el-GR"/>
        </w:rPr>
        <w:t xml:space="preserve">στην κατηγορία μελέτης </w:t>
      </w:r>
      <w:r w:rsidRPr="00D3446F">
        <w:rPr>
          <w:rFonts w:ascii="Arial" w:hAnsi="Arial" w:cs="Arial"/>
          <w:b/>
          <w:sz w:val="20"/>
          <w:szCs w:val="20"/>
          <w:lang w:val="el-GR"/>
        </w:rPr>
        <w:t>21</w:t>
      </w:r>
      <w:r w:rsidRPr="00D3446F">
        <w:rPr>
          <w:rFonts w:ascii="Arial" w:hAnsi="Arial" w:cs="Arial"/>
          <w:sz w:val="20"/>
          <w:szCs w:val="20"/>
          <w:lang w:val="el-GR"/>
        </w:rPr>
        <w:t xml:space="preserve">, πτυχία τάξεων </w:t>
      </w:r>
      <w:r w:rsidRPr="00D3446F">
        <w:rPr>
          <w:rFonts w:ascii="Arial" w:hAnsi="Arial" w:cs="Arial"/>
          <w:b/>
          <w:sz w:val="20"/>
          <w:szCs w:val="20"/>
          <w:lang w:val="el-GR"/>
        </w:rPr>
        <w:t>Α' και άνω</w:t>
      </w:r>
    </w:p>
    <w:p w:rsidR="00D3446F" w:rsidRPr="00D3446F" w:rsidRDefault="00D3446F" w:rsidP="00D3446F">
      <w:pPr>
        <w:numPr>
          <w:ilvl w:val="0"/>
          <w:numId w:val="23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D3446F">
        <w:rPr>
          <w:rFonts w:ascii="Arial" w:hAnsi="Arial" w:cs="Arial"/>
          <w:sz w:val="20"/>
          <w:szCs w:val="20"/>
          <w:lang w:val="el-GR"/>
        </w:rPr>
        <w:t xml:space="preserve">στην κατηγορία μελέτης </w:t>
      </w:r>
      <w:r w:rsidRPr="00D3446F">
        <w:rPr>
          <w:rFonts w:ascii="Arial" w:hAnsi="Arial" w:cs="Arial"/>
          <w:b/>
          <w:sz w:val="20"/>
          <w:szCs w:val="20"/>
          <w:lang w:val="el-GR"/>
        </w:rPr>
        <w:t>27,</w:t>
      </w:r>
      <w:r w:rsidRPr="00D3446F">
        <w:rPr>
          <w:rFonts w:ascii="Arial" w:hAnsi="Arial" w:cs="Arial"/>
          <w:sz w:val="20"/>
          <w:szCs w:val="20"/>
          <w:lang w:val="el-GR"/>
        </w:rPr>
        <w:t xml:space="preserve"> πτυχία τάξεων </w:t>
      </w:r>
      <w:r w:rsidRPr="00D3446F">
        <w:rPr>
          <w:rFonts w:ascii="Arial" w:hAnsi="Arial" w:cs="Arial"/>
          <w:b/>
          <w:sz w:val="20"/>
          <w:szCs w:val="20"/>
          <w:lang w:val="el-GR"/>
        </w:rPr>
        <w:t>Α' και άνω</w:t>
      </w:r>
    </w:p>
    <w:p w:rsidR="0006346F" w:rsidRPr="00B47DC7" w:rsidRDefault="0006346F" w:rsidP="0006346F">
      <w:pPr>
        <w:overflowPunct w:val="0"/>
        <w:autoSpaceDE w:val="0"/>
        <w:ind w:left="709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06346F" w:rsidRPr="00B47DC7" w:rsidRDefault="0006346F" w:rsidP="0006346F">
      <w:p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(β) Οι προσφέροντες που είναι εγκατεστημένοι  σε λοιπά κράτη μέλη της Ευρωπαϊκής Ένωσης προσκομίζουν τις δηλώσεις και πιστοποιητικά που περιγράφονται στο Παράρτημα XI του Προσαρτήματος Α΄ του </w:t>
      </w:r>
      <w:r w:rsidR="001B22E2" w:rsidRPr="00B47DC7">
        <w:rPr>
          <w:rFonts w:ascii="Arial" w:hAnsi="Arial" w:cs="Arial"/>
          <w:sz w:val="20"/>
          <w:szCs w:val="20"/>
          <w:lang w:val="el-GR"/>
        </w:rPr>
        <w:t>Ν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. 4412/2016. </w:t>
      </w:r>
    </w:p>
    <w:p w:rsidR="0006346F" w:rsidRPr="00B47DC7" w:rsidRDefault="0006346F" w:rsidP="0006346F">
      <w:pPr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06346F" w:rsidRPr="00B47DC7" w:rsidRDefault="0006346F" w:rsidP="0006346F">
      <w:p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(γ) Οι προσφέροντες που είναι εγκατεστημένοι σε κράτος μέλος του Ευρωπαϊκού Οικονομικού Χώρου (Ε.Ο.Χ) ή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ή σε τρίτες χώρες που δεν εμπίπτουν στην προηγούμενη  περίπτωση και έχουν συνάψει διμερείς ή πολυμερείς συμφωνίες με την Ένωση σε θέματα διαδικασιών ανάθεσης δημοσίων συμβάσεων,  προσκομίζουν πιστοποιητικό αντίστοιχου επαγγελματικού ή εμπορικού μητρώου. Στην περίπτωση που χώρα δεν τηρεί τέτοιο μητρώο, το έγγραφο ή το πιστοποιητικό μπορεί να αντικαθίσταται από ένορκη βεβαίωση ή, στα κράτη - μέλη ή στις χώρες όπου δεν προβλέπεται ένορκη βεβαίωση, από υπεύθυνη δήλωση του ενδιαφερομένου ενώπιον αρμόδιας δικαστικής ή διοικητικής αρχής,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17.1 της </w:t>
      </w:r>
      <w:r w:rsidR="00441FD0" w:rsidRPr="00B47DC7">
        <w:rPr>
          <w:rFonts w:ascii="Arial" w:hAnsi="Arial" w:cs="Arial"/>
          <w:sz w:val="20"/>
          <w:szCs w:val="20"/>
          <w:lang w:val="el-GR"/>
        </w:rPr>
        <w:t>αναλυτικής Διακήρυξης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</w:p>
    <w:p w:rsidR="0006346F" w:rsidRPr="00B47DC7" w:rsidRDefault="0006346F" w:rsidP="005E232C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1F1A15" w:rsidRPr="00B47DC7" w:rsidRDefault="00B15A70" w:rsidP="0095099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3</w:t>
      </w:r>
      <w:r w:rsidR="00BA6C58" w:rsidRPr="00B47DC7">
        <w:rPr>
          <w:rFonts w:ascii="Arial" w:hAnsi="Arial" w:cs="Arial"/>
          <w:sz w:val="20"/>
          <w:szCs w:val="20"/>
          <w:lang w:val="el-GR"/>
        </w:rPr>
        <w:t>. Κάθε διαγωνιζόμενο</w:t>
      </w:r>
      <w:r w:rsidRPr="00B47DC7">
        <w:rPr>
          <w:rFonts w:ascii="Arial" w:hAnsi="Arial" w:cs="Arial"/>
          <w:sz w:val="20"/>
          <w:szCs w:val="20"/>
          <w:lang w:val="el-GR"/>
        </w:rPr>
        <w:t>ς</w:t>
      </w:r>
      <w:r w:rsidR="00BA6C58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απαιτείται </w:t>
      </w:r>
      <w:r w:rsidR="00BA6C58" w:rsidRPr="00B47DC7">
        <w:rPr>
          <w:rFonts w:ascii="Arial" w:hAnsi="Arial" w:cs="Arial"/>
          <w:sz w:val="20"/>
          <w:szCs w:val="20"/>
          <w:lang w:val="el-GR"/>
        </w:rPr>
        <w:t xml:space="preserve">να καλύπτει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συνολικά </w:t>
      </w:r>
      <w:r w:rsidR="00BA6C58" w:rsidRPr="00B47DC7">
        <w:rPr>
          <w:rFonts w:ascii="Arial" w:hAnsi="Arial" w:cs="Arial"/>
          <w:sz w:val="20"/>
          <w:szCs w:val="20"/>
          <w:lang w:val="el-GR"/>
        </w:rPr>
        <w:t>τις απαιτήσεις τ</w:t>
      </w:r>
      <w:r w:rsidRPr="00B47DC7">
        <w:rPr>
          <w:rFonts w:ascii="Arial" w:hAnsi="Arial" w:cs="Arial"/>
          <w:sz w:val="20"/>
          <w:szCs w:val="20"/>
          <w:lang w:val="el-GR"/>
        </w:rPr>
        <w:t>ων παρ. 1</w:t>
      </w:r>
      <w:r w:rsidR="001B22E2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5F1AD0" w:rsidRPr="00B47DC7">
        <w:rPr>
          <w:rFonts w:ascii="Arial" w:hAnsi="Arial" w:cs="Arial"/>
          <w:sz w:val="20"/>
          <w:szCs w:val="20"/>
          <w:lang w:val="el-GR"/>
        </w:rPr>
        <w:t>2</w:t>
      </w:r>
      <w:r w:rsidR="00BA6C58" w:rsidRPr="00B47DC7">
        <w:rPr>
          <w:rFonts w:ascii="Arial" w:hAnsi="Arial" w:cs="Arial"/>
          <w:sz w:val="20"/>
          <w:szCs w:val="20"/>
          <w:lang w:val="el-GR"/>
        </w:rPr>
        <w:t xml:space="preserve">. Κάθε μέλος </w:t>
      </w:r>
      <w:r w:rsidR="00F32956" w:rsidRPr="00B47DC7">
        <w:rPr>
          <w:rFonts w:ascii="Arial" w:hAnsi="Arial" w:cs="Arial"/>
          <w:sz w:val="20"/>
          <w:szCs w:val="20"/>
          <w:lang w:val="el-GR"/>
        </w:rPr>
        <w:t xml:space="preserve">ένωσης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απαιτείται </w:t>
      </w:r>
      <w:r w:rsidR="00BA6C58" w:rsidRPr="00B47DC7">
        <w:rPr>
          <w:rFonts w:ascii="Arial" w:hAnsi="Arial" w:cs="Arial"/>
          <w:sz w:val="20"/>
          <w:szCs w:val="20"/>
          <w:lang w:val="el-GR"/>
        </w:rPr>
        <w:t>να εμπίπτει σε μία από τις περιπτώσεις της παρ</w:t>
      </w:r>
      <w:r w:rsidRPr="00B47DC7">
        <w:rPr>
          <w:rFonts w:ascii="Arial" w:hAnsi="Arial" w:cs="Arial"/>
          <w:sz w:val="20"/>
          <w:szCs w:val="20"/>
          <w:lang w:val="el-GR"/>
        </w:rPr>
        <w:t>.</w:t>
      </w:r>
      <w:r w:rsidR="00BA6C58" w:rsidRPr="00B47DC7">
        <w:rPr>
          <w:rFonts w:ascii="Arial" w:hAnsi="Arial" w:cs="Arial"/>
          <w:sz w:val="20"/>
          <w:szCs w:val="20"/>
          <w:lang w:val="el-GR"/>
        </w:rPr>
        <w:t xml:space="preserve"> 2</w:t>
      </w:r>
      <w:r w:rsidR="00D23F98" w:rsidRPr="00B47DC7">
        <w:rPr>
          <w:rFonts w:ascii="Arial" w:hAnsi="Arial" w:cs="Arial"/>
          <w:sz w:val="20"/>
          <w:szCs w:val="20"/>
          <w:lang w:val="el-GR"/>
        </w:rPr>
        <w:t xml:space="preserve"> και</w:t>
      </w:r>
      <w:r w:rsidR="00BA6C58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D23F98" w:rsidRPr="00B47DC7">
        <w:rPr>
          <w:rFonts w:ascii="Arial" w:hAnsi="Arial" w:cs="Arial"/>
          <w:sz w:val="20"/>
          <w:szCs w:val="20"/>
          <w:lang w:val="el-GR"/>
        </w:rPr>
        <w:t>να συμμετέχει σε ένα και μόνο διαγωνιζόμενο</w:t>
      </w:r>
      <w:r w:rsidR="00B1600E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D23F98" w:rsidRPr="00B47DC7">
        <w:rPr>
          <w:rFonts w:ascii="Arial" w:hAnsi="Arial" w:cs="Arial"/>
          <w:sz w:val="20"/>
          <w:szCs w:val="20"/>
          <w:lang w:val="el-GR"/>
        </w:rPr>
        <w:t>σχήμα,</w:t>
      </w:r>
      <w:r w:rsidR="00B1600E" w:rsidRPr="00B47DC7">
        <w:rPr>
          <w:rFonts w:ascii="Arial" w:hAnsi="Arial" w:cs="Arial"/>
          <w:sz w:val="20"/>
          <w:szCs w:val="20"/>
          <w:lang w:val="el-GR"/>
        </w:rPr>
        <w:t xml:space="preserve"> επί ποινή αποκλεισμού της </w:t>
      </w:r>
      <w:r w:rsidR="0087702F" w:rsidRPr="00B47DC7">
        <w:rPr>
          <w:rFonts w:ascii="Arial" w:hAnsi="Arial" w:cs="Arial"/>
          <w:sz w:val="20"/>
          <w:szCs w:val="20"/>
          <w:lang w:val="el-GR"/>
        </w:rPr>
        <w:t>ένωσης στην οποία μετέχει.</w:t>
      </w:r>
      <w:r w:rsidR="00F32956" w:rsidRPr="00B47DC7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1F1A15" w:rsidRPr="00B47DC7" w:rsidRDefault="006C2C5E" w:rsidP="0095099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Η ένωση  των φυσικών ή νομικών προσώπων μπορεί να αφορά στην ίδια ή σε διαφορετικές κατηγορίες μελετών.</w:t>
      </w:r>
    </w:p>
    <w:p w:rsidR="006C2C5E" w:rsidRPr="00B47DC7" w:rsidRDefault="006C2C5E" w:rsidP="001F1A15">
      <w:pPr>
        <w:tabs>
          <w:tab w:val="left" w:pos="1980"/>
        </w:tabs>
        <w:ind w:left="720" w:hanging="720"/>
        <w:rPr>
          <w:rFonts w:ascii="Arial" w:hAnsi="Arial" w:cs="Arial"/>
          <w:sz w:val="20"/>
          <w:szCs w:val="20"/>
          <w:lang w:val="el-GR"/>
        </w:rPr>
      </w:pPr>
    </w:p>
    <w:p w:rsidR="001F1A15" w:rsidRPr="00B47DC7" w:rsidRDefault="001F1A15" w:rsidP="001F1A15">
      <w:pPr>
        <w:tabs>
          <w:tab w:val="left" w:pos="1980"/>
        </w:tabs>
        <w:ind w:left="720" w:hanging="720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4.</w:t>
      </w:r>
      <w:r w:rsidR="00F32956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Κάθε διαγωνιζόμενος πρέπει να διαθέτει: </w:t>
      </w:r>
    </w:p>
    <w:p w:rsidR="001F1A15" w:rsidRPr="00B47DC7" w:rsidRDefault="001F1A15" w:rsidP="001F1A15">
      <w:pPr>
        <w:tabs>
          <w:tab w:val="left" w:pos="1980"/>
        </w:tabs>
        <w:ind w:left="720" w:hanging="720"/>
        <w:rPr>
          <w:rFonts w:ascii="Arial" w:hAnsi="Arial" w:cs="Arial"/>
          <w:sz w:val="20"/>
          <w:szCs w:val="20"/>
          <w:lang w:val="el-GR"/>
        </w:rPr>
      </w:pPr>
    </w:p>
    <w:p w:rsidR="00D3446F" w:rsidRPr="00D3446F" w:rsidRDefault="00D3446F" w:rsidP="00D3446F">
      <w:p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  <w:sz w:val="20"/>
          <w:szCs w:val="20"/>
          <w:lang w:val="el-GR" w:eastAsia="zh-CN"/>
        </w:rPr>
      </w:pPr>
      <w:r w:rsidRPr="00D3446F">
        <w:rPr>
          <w:rFonts w:ascii="Arial" w:hAnsi="Arial" w:cs="Arial"/>
          <w:sz w:val="20"/>
          <w:szCs w:val="20"/>
          <w:lang w:val="el-GR" w:eastAsia="zh-CN"/>
        </w:rPr>
        <w:t xml:space="preserve">(α) 1. Για κατηγορία μελετών 10: «Συγκοινωνιακές Μελέτες», απαιτείται τουλάχιστον ένας μελετητής τετραετούς εμπειρίας </w:t>
      </w:r>
    </w:p>
    <w:p w:rsidR="00D3446F" w:rsidRPr="00D3446F" w:rsidRDefault="00D3446F" w:rsidP="00D3446F">
      <w:p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  <w:sz w:val="20"/>
          <w:szCs w:val="20"/>
          <w:lang w:val="el-GR" w:eastAsia="zh-CN"/>
        </w:rPr>
      </w:pPr>
      <w:r w:rsidRPr="00D3446F">
        <w:rPr>
          <w:rFonts w:ascii="Arial" w:hAnsi="Arial" w:cs="Arial"/>
          <w:sz w:val="20"/>
          <w:szCs w:val="20"/>
          <w:lang w:val="el-GR" w:eastAsia="zh-CN"/>
        </w:rPr>
        <w:t>2. Για κατηγορία μελετών 11: «Μελέτες Λιμενικών Έργων», απαιτείται τουλάχιστον ένας μελετητής τετραετούς εμπειρίας</w:t>
      </w:r>
    </w:p>
    <w:p w:rsidR="00D3446F" w:rsidRPr="00D3446F" w:rsidRDefault="00D3446F" w:rsidP="00D3446F">
      <w:p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  <w:sz w:val="20"/>
          <w:szCs w:val="20"/>
          <w:lang w:val="el-GR" w:eastAsia="zh-CN"/>
        </w:rPr>
      </w:pPr>
      <w:r w:rsidRPr="00D3446F">
        <w:rPr>
          <w:rFonts w:ascii="Arial" w:hAnsi="Arial" w:cs="Arial"/>
          <w:sz w:val="20"/>
          <w:szCs w:val="20"/>
          <w:lang w:val="el-GR" w:eastAsia="zh-CN"/>
        </w:rPr>
        <w:t>3. Για κατηγορία μελετών 13: «Υδραυλικές Μελέτες», απαιτείται τουλάχιστον ένας μελετητής τετραετούς εμπειρίας</w:t>
      </w:r>
    </w:p>
    <w:p w:rsidR="00D3446F" w:rsidRPr="00D3446F" w:rsidRDefault="00D3446F" w:rsidP="00D3446F">
      <w:p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  <w:sz w:val="20"/>
          <w:szCs w:val="20"/>
          <w:vertAlign w:val="superscript"/>
          <w:lang w:val="el-GR" w:eastAsia="zh-CN"/>
        </w:rPr>
      </w:pPr>
      <w:r w:rsidRPr="00D3446F">
        <w:rPr>
          <w:rFonts w:ascii="Arial" w:hAnsi="Arial" w:cs="Arial"/>
          <w:sz w:val="20"/>
          <w:szCs w:val="20"/>
          <w:lang w:val="el-GR" w:eastAsia="zh-CN"/>
        </w:rPr>
        <w:t xml:space="preserve">4. </w:t>
      </w:r>
      <w:r w:rsidRPr="00D3446F">
        <w:rPr>
          <w:rFonts w:ascii="Arial" w:hAnsi="Arial" w:cs="Arial"/>
          <w:sz w:val="20"/>
          <w:szCs w:val="20"/>
          <w:vertAlign w:val="superscript"/>
          <w:lang w:val="el-GR" w:eastAsia="zh-CN"/>
        </w:rPr>
        <w:t xml:space="preserve"> </w:t>
      </w:r>
      <w:r w:rsidRPr="00D3446F">
        <w:rPr>
          <w:rFonts w:ascii="Arial" w:hAnsi="Arial" w:cs="Arial"/>
          <w:sz w:val="20"/>
          <w:szCs w:val="20"/>
          <w:lang w:val="el-GR" w:eastAsia="zh-CN"/>
        </w:rPr>
        <w:t>Για κατηγορία μελετών 16: «Τοπογραφικές Μελέτες», απαιτείται τουλάχιστον ένας μελετητής τετραετούς εμπειρίας</w:t>
      </w:r>
    </w:p>
    <w:p w:rsidR="00D3446F" w:rsidRPr="00D3446F" w:rsidRDefault="00D3446F" w:rsidP="00D3446F">
      <w:p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  <w:sz w:val="20"/>
          <w:szCs w:val="20"/>
          <w:vertAlign w:val="superscript"/>
          <w:lang w:val="el-GR" w:eastAsia="zh-CN"/>
        </w:rPr>
      </w:pPr>
      <w:r w:rsidRPr="00D3446F">
        <w:rPr>
          <w:rFonts w:ascii="Arial" w:hAnsi="Arial" w:cs="Arial"/>
          <w:sz w:val="20"/>
          <w:szCs w:val="20"/>
          <w:lang w:val="el-GR" w:eastAsia="zh-CN"/>
        </w:rPr>
        <w:t>5. Για κατηγορία μελετών 21: «Γεωτεχνικές Μελέτες και Έρευνες», απαιτείται τουλάχιστον ένας μελετητής τετραετούς εμπειρίας</w:t>
      </w:r>
      <w:r w:rsidRPr="00D3446F">
        <w:rPr>
          <w:rFonts w:ascii="Arial" w:hAnsi="Arial" w:cs="Arial"/>
          <w:sz w:val="20"/>
          <w:szCs w:val="20"/>
          <w:vertAlign w:val="superscript"/>
          <w:lang w:val="el-GR" w:eastAsia="zh-CN"/>
        </w:rPr>
        <w:t xml:space="preserve"> </w:t>
      </w:r>
    </w:p>
    <w:p w:rsidR="00D3446F" w:rsidRPr="00D3446F" w:rsidRDefault="00D3446F" w:rsidP="00D3446F">
      <w:pPr>
        <w:suppressAutoHyphens/>
        <w:overflowPunct w:val="0"/>
        <w:autoSpaceDE w:val="0"/>
        <w:spacing w:after="120"/>
        <w:jc w:val="both"/>
        <w:textAlignment w:val="baseline"/>
        <w:rPr>
          <w:rFonts w:ascii="Arial" w:hAnsi="Arial" w:cs="Arial"/>
          <w:sz w:val="20"/>
          <w:szCs w:val="20"/>
          <w:lang w:val="el-GR" w:eastAsia="zh-CN"/>
        </w:rPr>
      </w:pPr>
      <w:r w:rsidRPr="00D3446F">
        <w:rPr>
          <w:rFonts w:ascii="Arial" w:hAnsi="Arial" w:cs="Arial"/>
          <w:sz w:val="20"/>
          <w:szCs w:val="20"/>
          <w:lang w:val="el-GR" w:eastAsia="zh-CN"/>
        </w:rPr>
        <w:t>6.</w:t>
      </w:r>
      <w:r w:rsidRPr="00D3446F">
        <w:rPr>
          <w:rFonts w:ascii="Arial" w:hAnsi="Arial" w:cs="Arial"/>
          <w:sz w:val="20"/>
          <w:szCs w:val="20"/>
          <w:vertAlign w:val="superscript"/>
          <w:lang w:val="el-GR" w:eastAsia="zh-CN"/>
        </w:rPr>
        <w:t xml:space="preserve"> </w:t>
      </w:r>
      <w:r w:rsidRPr="00D3446F">
        <w:rPr>
          <w:rFonts w:ascii="Arial" w:hAnsi="Arial" w:cs="Arial"/>
          <w:sz w:val="20"/>
          <w:szCs w:val="20"/>
          <w:lang w:val="el-GR" w:eastAsia="zh-CN"/>
        </w:rPr>
        <w:t>Για κατηγορία μελετών 27: «Περιβαλλοντικές Μελέτες», απαιτείται τουλάχιστον ένας μελετητής τετραετούς εμπειρία</w:t>
      </w:r>
    </w:p>
    <w:p w:rsidR="0087702F" w:rsidRPr="00B47DC7" w:rsidRDefault="00D3446F" w:rsidP="00D3446F">
      <w:pPr>
        <w:pStyle w:val="210"/>
        <w:spacing w:after="120"/>
        <w:rPr>
          <w:sz w:val="20"/>
        </w:rPr>
      </w:pPr>
      <w:r w:rsidRPr="00B47DC7">
        <w:rPr>
          <w:sz w:val="20"/>
          <w:lang w:eastAsia="en-GB"/>
        </w:rPr>
        <w:t xml:space="preserve"> </w:t>
      </w:r>
      <w:r w:rsidR="001F1A15" w:rsidRPr="00B47DC7">
        <w:rPr>
          <w:sz w:val="20"/>
          <w:lang w:eastAsia="en-GB"/>
        </w:rPr>
        <w:t xml:space="preserve">(β) εμπειρία σε εκπόνηση </w:t>
      </w:r>
      <w:r w:rsidR="003B432D" w:rsidRPr="00B47DC7">
        <w:rPr>
          <w:sz w:val="20"/>
          <w:lang w:eastAsia="en-GB"/>
        </w:rPr>
        <w:t>παρόμοιων με την υπό ανάθεση μελετών, οι οποίες εκτελέσθηκαν κατά την τελευταία 5ετία</w:t>
      </w:r>
      <w:r w:rsidR="002D59DC" w:rsidRPr="00B47DC7">
        <w:rPr>
          <w:sz w:val="20"/>
          <w:lang w:eastAsia="en-GB"/>
        </w:rPr>
        <w:t>, σύμφωνα με την παράγραφο 19.3(β) της Διακήρυξης</w:t>
      </w:r>
      <w:r w:rsidR="002163F1">
        <w:rPr>
          <w:sz w:val="20"/>
          <w:lang w:eastAsia="en-GB"/>
        </w:rPr>
        <w:t>.</w:t>
      </w:r>
    </w:p>
    <w:p w:rsidR="005F1AD0" w:rsidRPr="00B47DC7" w:rsidRDefault="005F1AD0" w:rsidP="005E232C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A14109" w:rsidRPr="00B47DC7" w:rsidRDefault="00C06FE1" w:rsidP="005E232C">
      <w:pPr>
        <w:rPr>
          <w:rFonts w:ascii="Arial" w:hAnsi="Arial" w:cs="Arial"/>
          <w:b/>
          <w:sz w:val="20"/>
          <w:szCs w:val="20"/>
          <w:lang w:val="el-GR"/>
        </w:rPr>
      </w:pPr>
      <w:r w:rsidRPr="00B47DC7">
        <w:rPr>
          <w:rFonts w:ascii="Arial" w:hAnsi="Arial" w:cs="Arial"/>
          <w:b/>
          <w:sz w:val="20"/>
          <w:szCs w:val="20"/>
          <w:lang w:val="el-GR"/>
        </w:rPr>
        <w:t>ΤΜΗΜΑ IV</w:t>
      </w:r>
      <w:r w:rsidR="00194806" w:rsidRPr="00B47DC7">
        <w:rPr>
          <w:rFonts w:ascii="Arial" w:hAnsi="Arial" w:cs="Arial"/>
          <w:b/>
          <w:sz w:val="20"/>
          <w:szCs w:val="20"/>
          <w:lang w:val="el-GR"/>
        </w:rPr>
        <w:t xml:space="preserve"> Α</w:t>
      </w:r>
      <w:r w:rsidR="00BA6C58" w:rsidRPr="00B47DC7">
        <w:rPr>
          <w:rFonts w:ascii="Arial" w:hAnsi="Arial" w:cs="Arial"/>
          <w:b/>
          <w:sz w:val="20"/>
          <w:szCs w:val="20"/>
          <w:lang w:val="el-GR"/>
        </w:rPr>
        <w:t>.</w:t>
      </w:r>
      <w:r w:rsidR="00A14109" w:rsidRPr="00B47DC7">
        <w:rPr>
          <w:rFonts w:ascii="Arial" w:hAnsi="Arial" w:cs="Arial"/>
          <w:b/>
          <w:sz w:val="20"/>
          <w:szCs w:val="20"/>
          <w:lang w:val="el-GR"/>
        </w:rPr>
        <w:t xml:space="preserve"> ΔΙΑΔΙΚΑΣΙΑ.</w:t>
      </w:r>
    </w:p>
    <w:p w:rsidR="00A14109" w:rsidRPr="00B47DC7" w:rsidRDefault="00BA6C58" w:rsidP="00933D14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Ο διαγωνισμός θα ανατεθεί με </w:t>
      </w:r>
      <w:r w:rsidRPr="00B47DC7">
        <w:rPr>
          <w:rFonts w:ascii="Arial" w:hAnsi="Arial" w:cs="Arial"/>
          <w:b/>
          <w:sz w:val="20"/>
          <w:szCs w:val="20"/>
          <w:lang w:val="el-GR"/>
        </w:rPr>
        <w:t>ανοικτή διαδικασ</w:t>
      </w:r>
      <w:r w:rsidR="00A14109" w:rsidRPr="00B47DC7">
        <w:rPr>
          <w:rFonts w:ascii="Arial" w:hAnsi="Arial" w:cs="Arial"/>
          <w:b/>
          <w:sz w:val="20"/>
          <w:szCs w:val="20"/>
          <w:lang w:val="el-GR"/>
        </w:rPr>
        <w:t>ία</w:t>
      </w:r>
      <w:r w:rsidR="00A14109" w:rsidRPr="00B47DC7">
        <w:rPr>
          <w:rFonts w:ascii="Arial" w:hAnsi="Arial" w:cs="Arial"/>
          <w:sz w:val="20"/>
          <w:szCs w:val="20"/>
          <w:lang w:val="el-GR"/>
        </w:rPr>
        <w:t xml:space="preserve"> και </w:t>
      </w:r>
      <w:r w:rsidR="00A14109" w:rsidRPr="00B47DC7">
        <w:rPr>
          <w:rFonts w:ascii="Arial" w:hAnsi="Arial" w:cs="Arial"/>
          <w:b/>
          <w:sz w:val="20"/>
          <w:szCs w:val="20"/>
          <w:lang w:val="el-GR"/>
        </w:rPr>
        <w:t xml:space="preserve">κριτήριο </w:t>
      </w:r>
      <w:r w:rsidR="00933D14" w:rsidRPr="00B47DC7">
        <w:rPr>
          <w:rFonts w:ascii="Arial" w:hAnsi="Arial" w:cs="Arial"/>
          <w:b/>
          <w:sz w:val="20"/>
          <w:szCs w:val="20"/>
          <w:lang w:val="el-GR"/>
        </w:rPr>
        <w:t>ανάθεσης εκείνο της «</w:t>
      </w:r>
      <w:r w:rsidR="00A14109" w:rsidRPr="00B47DC7">
        <w:rPr>
          <w:rFonts w:ascii="Arial" w:hAnsi="Arial" w:cs="Arial"/>
          <w:b/>
          <w:sz w:val="20"/>
          <w:szCs w:val="20"/>
          <w:lang w:val="el-GR"/>
        </w:rPr>
        <w:t>πλέον συμφέρουσα</w:t>
      </w:r>
      <w:r w:rsidR="00933D14" w:rsidRPr="00B47DC7">
        <w:rPr>
          <w:rFonts w:ascii="Arial" w:hAnsi="Arial" w:cs="Arial"/>
          <w:b/>
          <w:sz w:val="20"/>
          <w:szCs w:val="20"/>
          <w:lang w:val="el-GR"/>
        </w:rPr>
        <w:t>ς</w:t>
      </w:r>
      <w:r w:rsidR="00A14109" w:rsidRPr="00B47DC7">
        <w:rPr>
          <w:rFonts w:ascii="Arial" w:hAnsi="Arial" w:cs="Arial"/>
          <w:b/>
          <w:sz w:val="20"/>
          <w:szCs w:val="20"/>
          <w:lang w:val="el-GR"/>
        </w:rPr>
        <w:t xml:space="preserve"> από οικονομική άποψη προσφορά</w:t>
      </w:r>
      <w:r w:rsidR="00933D14" w:rsidRPr="00B47DC7">
        <w:rPr>
          <w:rFonts w:ascii="Arial" w:hAnsi="Arial" w:cs="Arial"/>
          <w:b/>
          <w:sz w:val="20"/>
          <w:szCs w:val="20"/>
          <w:lang w:val="el-GR"/>
        </w:rPr>
        <w:t>ς»</w:t>
      </w:r>
      <w:r w:rsidR="00A14109" w:rsidRPr="00B47DC7">
        <w:rPr>
          <w:rFonts w:ascii="Arial" w:hAnsi="Arial" w:cs="Arial"/>
          <w:b/>
          <w:sz w:val="20"/>
          <w:szCs w:val="20"/>
          <w:lang w:val="el-GR"/>
        </w:rPr>
        <w:t>,</w:t>
      </w:r>
      <w:r w:rsidR="00A14109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933D14" w:rsidRPr="00B47DC7">
        <w:rPr>
          <w:rFonts w:ascii="Arial" w:hAnsi="Arial" w:cs="Arial"/>
          <w:sz w:val="20"/>
          <w:szCs w:val="20"/>
          <w:lang w:val="el-GR"/>
        </w:rPr>
        <w:t xml:space="preserve">βάσει βέλτιστης σχέσης ποιότητας – τιμής </w:t>
      </w:r>
      <w:r w:rsidR="00A14109" w:rsidRPr="00B47DC7">
        <w:rPr>
          <w:rFonts w:ascii="Arial" w:hAnsi="Arial" w:cs="Arial"/>
          <w:sz w:val="20"/>
          <w:szCs w:val="20"/>
          <w:lang w:val="el-GR"/>
        </w:rPr>
        <w:t>με τα ακόλουθα κριτήρια:</w:t>
      </w:r>
    </w:p>
    <w:p w:rsidR="009B57C2" w:rsidRPr="00B47DC7" w:rsidRDefault="009B57C2" w:rsidP="005E232C">
      <w:pPr>
        <w:rPr>
          <w:rFonts w:ascii="Arial" w:hAnsi="Arial" w:cs="Arial"/>
          <w:sz w:val="20"/>
          <w:szCs w:val="20"/>
          <w:u w:val="single"/>
          <w:lang w:val="el-GR"/>
        </w:rPr>
      </w:pPr>
      <w:r w:rsidRPr="00B47DC7">
        <w:rPr>
          <w:rFonts w:ascii="Arial" w:hAnsi="Arial" w:cs="Arial"/>
          <w:sz w:val="20"/>
          <w:szCs w:val="20"/>
          <w:u w:val="single"/>
          <w:lang w:val="fr-FR"/>
        </w:rPr>
        <w:t>T</w:t>
      </w:r>
      <w:r w:rsidRPr="00B47DC7">
        <w:rPr>
          <w:rFonts w:ascii="Arial" w:hAnsi="Arial" w:cs="Arial"/>
          <w:sz w:val="20"/>
          <w:szCs w:val="20"/>
          <w:u w:val="single"/>
          <w:lang w:val="el-GR"/>
        </w:rPr>
        <w:t xml:space="preserve">εχνική Προσφορά (βαρύτητα </w:t>
      </w:r>
      <w:r w:rsidR="0040100E" w:rsidRPr="00B47DC7">
        <w:rPr>
          <w:rFonts w:ascii="Arial" w:hAnsi="Arial" w:cs="Arial"/>
          <w:sz w:val="20"/>
          <w:szCs w:val="20"/>
          <w:u w:val="single"/>
          <w:lang w:val="el-GR"/>
        </w:rPr>
        <w:t>7</w:t>
      </w:r>
      <w:r w:rsidR="008E7A4A" w:rsidRPr="00B47DC7">
        <w:rPr>
          <w:rFonts w:ascii="Arial" w:hAnsi="Arial" w:cs="Arial"/>
          <w:sz w:val="20"/>
          <w:szCs w:val="20"/>
          <w:u w:val="single"/>
          <w:lang w:val="el-GR"/>
        </w:rPr>
        <w:t>5</w:t>
      </w:r>
      <w:r w:rsidRPr="00B47DC7">
        <w:rPr>
          <w:rFonts w:ascii="Arial" w:hAnsi="Arial" w:cs="Arial"/>
          <w:sz w:val="20"/>
          <w:szCs w:val="20"/>
          <w:u w:val="single"/>
          <w:lang w:val="el-GR"/>
        </w:rPr>
        <w:t>%)</w:t>
      </w:r>
    </w:p>
    <w:p w:rsidR="009B57C2" w:rsidRPr="00B47DC7" w:rsidRDefault="009B57C2" w:rsidP="005E232C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>Τα κριτήρια βαθμολόγησης της τεχνικής προσφοράς είναι:</w:t>
      </w:r>
    </w:p>
    <w:p w:rsidR="00A14109" w:rsidRPr="00B47DC7" w:rsidRDefault="00A14109" w:rsidP="005E232C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1. </w:t>
      </w:r>
      <w:r w:rsidR="009B57C2" w:rsidRPr="00B47DC7">
        <w:rPr>
          <w:rFonts w:ascii="Arial" w:hAnsi="Arial" w:cs="Arial"/>
          <w:sz w:val="20"/>
          <w:szCs w:val="20"/>
          <w:lang w:val="el-GR"/>
        </w:rPr>
        <w:t xml:space="preserve">Ο βαθμός κατανόησης του αντικειμένου και των στόχων της προς εκπόνησης μελέτης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(βαρύτητα </w:t>
      </w:r>
      <w:r w:rsidR="007204D0" w:rsidRPr="00B47DC7">
        <w:rPr>
          <w:rFonts w:ascii="Arial" w:hAnsi="Arial" w:cs="Arial"/>
          <w:sz w:val="20"/>
          <w:szCs w:val="20"/>
          <w:lang w:val="el-GR"/>
        </w:rPr>
        <w:t>35</w:t>
      </w:r>
      <w:r w:rsidRPr="00B47DC7">
        <w:rPr>
          <w:rFonts w:ascii="Arial" w:hAnsi="Arial" w:cs="Arial"/>
          <w:sz w:val="20"/>
          <w:szCs w:val="20"/>
          <w:lang w:val="el-GR"/>
        </w:rPr>
        <w:t>%)</w:t>
      </w:r>
    </w:p>
    <w:p w:rsidR="00A14109" w:rsidRPr="00B47DC7" w:rsidRDefault="00A14109" w:rsidP="005E232C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t xml:space="preserve">2. </w:t>
      </w:r>
      <w:r w:rsidR="009B57C2" w:rsidRPr="00B47DC7">
        <w:rPr>
          <w:rFonts w:ascii="Arial" w:hAnsi="Arial" w:cs="Arial"/>
          <w:sz w:val="20"/>
          <w:szCs w:val="20"/>
          <w:lang w:val="el-GR"/>
        </w:rPr>
        <w:t xml:space="preserve">Η πληρότητα και αξιοπιστία της μεθοδολογίας εκπόνησης της μελέτης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(βαρύτητα </w:t>
      </w:r>
      <w:r w:rsidR="00437BF1" w:rsidRPr="00B47DC7">
        <w:rPr>
          <w:rFonts w:ascii="Arial" w:hAnsi="Arial" w:cs="Arial"/>
          <w:sz w:val="20"/>
          <w:szCs w:val="20"/>
          <w:lang w:val="el-GR"/>
        </w:rPr>
        <w:t>35</w:t>
      </w:r>
      <w:r w:rsidRPr="00B47DC7">
        <w:rPr>
          <w:rFonts w:ascii="Arial" w:hAnsi="Arial" w:cs="Arial"/>
          <w:sz w:val="20"/>
          <w:szCs w:val="20"/>
          <w:lang w:val="el-GR"/>
        </w:rPr>
        <w:t>%)</w:t>
      </w:r>
    </w:p>
    <w:p w:rsidR="009B57C2" w:rsidRPr="00B47DC7" w:rsidRDefault="009B57C2" w:rsidP="005E232C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sz w:val="20"/>
          <w:szCs w:val="20"/>
          <w:lang w:val="el-GR"/>
        </w:rPr>
        <w:lastRenderedPageBreak/>
        <w:t>3. Η οργάνωση του οικονομικού φορέα (βαρύτητα 30%)</w:t>
      </w:r>
    </w:p>
    <w:p w:rsidR="009B57C2" w:rsidRPr="00B47DC7" w:rsidRDefault="009B57C2" w:rsidP="009B57C2">
      <w:pPr>
        <w:rPr>
          <w:rFonts w:ascii="Arial" w:hAnsi="Arial" w:cs="Arial"/>
          <w:sz w:val="20"/>
          <w:szCs w:val="20"/>
          <w:u w:val="single"/>
          <w:lang w:val="el-GR"/>
        </w:rPr>
      </w:pPr>
    </w:p>
    <w:p w:rsidR="00A14109" w:rsidRPr="00B47DC7" w:rsidRDefault="00A14109" w:rsidP="009B57C2">
      <w:pPr>
        <w:rPr>
          <w:rFonts w:ascii="Arial" w:hAnsi="Arial" w:cs="Arial"/>
          <w:sz w:val="20"/>
          <w:szCs w:val="20"/>
          <w:u w:val="single"/>
          <w:lang w:val="el-GR"/>
        </w:rPr>
      </w:pPr>
      <w:r w:rsidRPr="00B47DC7">
        <w:rPr>
          <w:rFonts w:ascii="Arial" w:hAnsi="Arial" w:cs="Arial"/>
          <w:sz w:val="20"/>
          <w:szCs w:val="20"/>
          <w:u w:val="single"/>
          <w:lang w:val="el-GR"/>
        </w:rPr>
        <w:t>Οικονομική προσφορά (βαρύτητα</w:t>
      </w:r>
      <w:r w:rsidR="009B57C2" w:rsidRPr="00B47DC7">
        <w:rPr>
          <w:rFonts w:ascii="Arial" w:hAnsi="Arial" w:cs="Arial"/>
          <w:sz w:val="20"/>
          <w:szCs w:val="20"/>
          <w:u w:val="single"/>
          <w:lang w:val="el-GR"/>
        </w:rPr>
        <w:t xml:space="preserve"> </w:t>
      </w:r>
      <w:r w:rsidR="0040100E" w:rsidRPr="00B47DC7">
        <w:rPr>
          <w:rFonts w:ascii="Arial" w:hAnsi="Arial" w:cs="Arial"/>
          <w:sz w:val="20"/>
          <w:szCs w:val="20"/>
          <w:u w:val="single"/>
          <w:lang w:val="el-GR"/>
        </w:rPr>
        <w:t>2</w:t>
      </w:r>
      <w:r w:rsidR="009B57C2" w:rsidRPr="00B47DC7">
        <w:rPr>
          <w:rFonts w:ascii="Arial" w:hAnsi="Arial" w:cs="Arial"/>
          <w:sz w:val="20"/>
          <w:szCs w:val="20"/>
          <w:u w:val="single"/>
          <w:lang w:val="el-GR"/>
        </w:rPr>
        <w:t>5%)</w:t>
      </w:r>
    </w:p>
    <w:p w:rsidR="0040100E" w:rsidRPr="00B47DC7" w:rsidRDefault="0040100E" w:rsidP="005E232C">
      <w:pPr>
        <w:rPr>
          <w:rFonts w:ascii="Arial" w:hAnsi="Arial" w:cs="Arial"/>
          <w:b/>
          <w:sz w:val="20"/>
          <w:szCs w:val="20"/>
          <w:lang w:val="el-GR"/>
        </w:rPr>
      </w:pPr>
    </w:p>
    <w:p w:rsidR="00F76BAB" w:rsidRPr="00B47DC7" w:rsidRDefault="00194806" w:rsidP="005E232C">
      <w:pPr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b/>
          <w:sz w:val="20"/>
          <w:szCs w:val="20"/>
          <w:lang w:val="el-GR"/>
        </w:rPr>
        <w:t>Β.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F76BAB" w:rsidRPr="00B47DC7">
        <w:rPr>
          <w:rFonts w:ascii="Arial" w:hAnsi="Arial" w:cs="Arial"/>
          <w:sz w:val="20"/>
          <w:szCs w:val="20"/>
          <w:lang w:val="el-GR"/>
        </w:rPr>
        <w:t>Όροι για τη</w:t>
      </w:r>
      <w:r w:rsidR="00D23F98" w:rsidRPr="00B47DC7">
        <w:rPr>
          <w:rFonts w:ascii="Arial" w:hAnsi="Arial" w:cs="Arial"/>
          <w:sz w:val="20"/>
          <w:szCs w:val="20"/>
          <w:lang w:val="el-GR"/>
        </w:rPr>
        <w:t>ν παραλαβή των τευχών του διαγωνισμού:</w:t>
      </w:r>
      <w:r w:rsidR="00F76BAB" w:rsidRPr="00B47DC7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3C4B1B" w:rsidRPr="003C4B1B" w:rsidRDefault="00194806" w:rsidP="003C4B1B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b/>
          <w:sz w:val="20"/>
          <w:szCs w:val="20"/>
          <w:lang w:val="el-GR"/>
        </w:rPr>
        <w:t>1.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="003C4B1B" w:rsidRPr="003C4B1B">
        <w:rPr>
          <w:rFonts w:ascii="Arial" w:hAnsi="Arial" w:cs="Arial"/>
          <w:sz w:val="20"/>
          <w:szCs w:val="20"/>
          <w:lang w:val="el-GR"/>
        </w:rPr>
        <w:t xml:space="preserve">Τα έγγραφα της σύμβασης διατίθενται από τις 14-06-2017 στα γραφεία της Δ/νσης Τεχνικών Υπηρεσιών &amp; Περιβάλλοντος Δήμου Κασσάνδρας, Δημαρχείο Κασσανδρείας, Πληροφορίες ΣΤΥΛΙΑΝΙΔΟΥ ΕΛΙΣΑΒΕΤ τηλ. 23743-50110. Το Ευρωπαϊκό Ενιαίο Έγγραφο Προμήθειας διατίθεται   από την ιστοσελίδα  </w:t>
      </w:r>
      <w:r w:rsidR="003C4B1B" w:rsidRPr="003C4B1B">
        <w:rPr>
          <w:rFonts w:ascii="Arial" w:hAnsi="Arial" w:cs="Arial"/>
          <w:sz w:val="20"/>
          <w:szCs w:val="20"/>
          <w:lang w:val="en-US"/>
        </w:rPr>
        <w:t>www</w:t>
      </w:r>
      <w:r w:rsidR="003C4B1B" w:rsidRPr="003C4B1B">
        <w:rPr>
          <w:rFonts w:ascii="Arial" w:hAnsi="Arial" w:cs="Arial"/>
          <w:sz w:val="20"/>
          <w:szCs w:val="20"/>
          <w:lang w:val="el-GR"/>
        </w:rPr>
        <w:t>.</w:t>
      </w:r>
      <w:r w:rsidR="003C4B1B" w:rsidRPr="003C4B1B">
        <w:rPr>
          <w:rFonts w:ascii="Arial" w:hAnsi="Arial" w:cs="Arial"/>
          <w:sz w:val="20"/>
          <w:szCs w:val="20"/>
          <w:lang w:val="en-US"/>
        </w:rPr>
        <w:t>kassandra</w:t>
      </w:r>
      <w:r w:rsidR="003C4B1B" w:rsidRPr="003C4B1B">
        <w:rPr>
          <w:rFonts w:ascii="Arial" w:hAnsi="Arial" w:cs="Arial"/>
          <w:sz w:val="20"/>
          <w:szCs w:val="20"/>
          <w:lang w:val="el-GR"/>
        </w:rPr>
        <w:t>.</w:t>
      </w:r>
      <w:r w:rsidR="003C4B1B" w:rsidRPr="003C4B1B">
        <w:rPr>
          <w:rFonts w:ascii="Arial" w:hAnsi="Arial" w:cs="Arial"/>
          <w:sz w:val="20"/>
          <w:szCs w:val="20"/>
          <w:lang w:val="en-US"/>
        </w:rPr>
        <w:t>gr</w:t>
      </w:r>
      <w:r w:rsidR="003C4B1B" w:rsidRPr="003C4B1B">
        <w:rPr>
          <w:rFonts w:ascii="Arial" w:hAnsi="Arial" w:cs="Arial"/>
          <w:sz w:val="20"/>
          <w:szCs w:val="20"/>
          <w:lang w:val="el-GR"/>
        </w:rPr>
        <w:t>.</w:t>
      </w:r>
    </w:p>
    <w:p w:rsidR="0040100E" w:rsidRPr="00B47DC7" w:rsidRDefault="0040100E" w:rsidP="000D3A0D">
      <w:pPr>
        <w:jc w:val="both"/>
        <w:rPr>
          <w:rFonts w:ascii="Arial" w:hAnsi="Arial" w:cs="Arial"/>
          <w:color w:val="0000FF"/>
          <w:sz w:val="20"/>
          <w:szCs w:val="20"/>
          <w:lang w:val="el-GR"/>
        </w:rPr>
      </w:pPr>
    </w:p>
    <w:p w:rsidR="00F76BAB" w:rsidRPr="00B47DC7" w:rsidRDefault="000D3A0D" w:rsidP="005E232C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b/>
          <w:sz w:val="20"/>
          <w:szCs w:val="20"/>
          <w:lang w:val="el-GR"/>
        </w:rPr>
        <w:t>2</w:t>
      </w:r>
      <w:r w:rsidR="00194806" w:rsidRPr="00B47DC7">
        <w:rPr>
          <w:rFonts w:ascii="Arial" w:hAnsi="Arial" w:cs="Arial"/>
          <w:b/>
          <w:sz w:val="20"/>
          <w:szCs w:val="20"/>
          <w:lang w:val="el-GR"/>
        </w:rPr>
        <w:t xml:space="preserve">. </w:t>
      </w:r>
      <w:r w:rsidRPr="00B47DC7">
        <w:rPr>
          <w:rFonts w:ascii="Arial" w:hAnsi="Arial" w:cs="Arial"/>
          <w:b/>
          <w:sz w:val="20"/>
          <w:szCs w:val="20"/>
          <w:lang w:val="el-GR"/>
        </w:rPr>
        <w:t>Π</w:t>
      </w:r>
      <w:r w:rsidR="00F76BAB" w:rsidRPr="00B47DC7">
        <w:rPr>
          <w:rFonts w:ascii="Arial" w:hAnsi="Arial" w:cs="Arial"/>
          <w:b/>
          <w:sz w:val="20"/>
          <w:szCs w:val="20"/>
          <w:lang w:val="el-GR"/>
        </w:rPr>
        <w:t xml:space="preserve">ροθεσμία </w:t>
      </w:r>
      <w:r w:rsidR="0059088C" w:rsidRPr="00B47DC7">
        <w:rPr>
          <w:rFonts w:ascii="Arial" w:hAnsi="Arial" w:cs="Arial"/>
          <w:b/>
          <w:sz w:val="20"/>
          <w:szCs w:val="20"/>
          <w:lang w:val="el-GR"/>
        </w:rPr>
        <w:t>υποβολή</w:t>
      </w:r>
      <w:r w:rsidRPr="00B47DC7">
        <w:rPr>
          <w:rFonts w:ascii="Arial" w:hAnsi="Arial" w:cs="Arial"/>
          <w:b/>
          <w:sz w:val="20"/>
          <w:szCs w:val="20"/>
          <w:lang w:val="el-GR"/>
        </w:rPr>
        <w:t>ς</w:t>
      </w:r>
      <w:r w:rsidR="0059088C" w:rsidRPr="00B47DC7">
        <w:rPr>
          <w:rFonts w:ascii="Arial" w:hAnsi="Arial" w:cs="Arial"/>
          <w:b/>
          <w:sz w:val="20"/>
          <w:szCs w:val="20"/>
          <w:lang w:val="el-GR"/>
        </w:rPr>
        <w:t xml:space="preserve"> προσφορών</w:t>
      </w:r>
      <w:r w:rsidR="0059088C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είναι </w:t>
      </w:r>
      <w:r w:rsidR="0059088C" w:rsidRPr="00B47DC7">
        <w:rPr>
          <w:rFonts w:ascii="Arial" w:hAnsi="Arial" w:cs="Arial"/>
          <w:sz w:val="20"/>
          <w:szCs w:val="20"/>
          <w:lang w:val="el-GR"/>
        </w:rPr>
        <w:t xml:space="preserve">η </w:t>
      </w:r>
      <w:r w:rsidR="003A6E24">
        <w:rPr>
          <w:rFonts w:ascii="Arial" w:hAnsi="Arial" w:cs="Arial"/>
          <w:b/>
          <w:sz w:val="20"/>
          <w:szCs w:val="20"/>
          <w:lang w:val="el-GR"/>
        </w:rPr>
        <w:t>Δευτέρα 24</w:t>
      </w:r>
      <w:r w:rsidR="00716507" w:rsidRPr="00716507">
        <w:rPr>
          <w:rFonts w:ascii="Arial" w:hAnsi="Arial" w:cs="Arial"/>
          <w:b/>
          <w:sz w:val="20"/>
          <w:szCs w:val="20"/>
          <w:lang w:val="el-GR"/>
        </w:rPr>
        <w:t>-</w:t>
      </w:r>
      <w:r w:rsidR="003A6E24">
        <w:rPr>
          <w:rFonts w:ascii="Arial" w:hAnsi="Arial" w:cs="Arial"/>
          <w:b/>
          <w:sz w:val="20"/>
          <w:szCs w:val="20"/>
          <w:lang w:val="el-GR"/>
        </w:rPr>
        <w:t>07</w:t>
      </w:r>
      <w:r w:rsidR="00716507" w:rsidRPr="00716507">
        <w:rPr>
          <w:rFonts w:ascii="Arial" w:hAnsi="Arial" w:cs="Arial"/>
          <w:b/>
          <w:sz w:val="20"/>
          <w:szCs w:val="20"/>
          <w:lang w:val="el-GR"/>
        </w:rPr>
        <w:t>-2017</w:t>
      </w:r>
      <w:r w:rsidR="004A313C" w:rsidRPr="00716507">
        <w:rPr>
          <w:rFonts w:ascii="Arial" w:hAnsi="Arial" w:cs="Arial"/>
          <w:sz w:val="20"/>
          <w:szCs w:val="20"/>
          <w:lang w:val="el-GR"/>
        </w:rPr>
        <w:t xml:space="preserve"> </w:t>
      </w:r>
      <w:r w:rsidR="0059088C" w:rsidRPr="00716507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59088C" w:rsidRPr="00716507">
        <w:rPr>
          <w:rFonts w:ascii="Arial" w:hAnsi="Arial" w:cs="Arial"/>
          <w:b/>
          <w:sz w:val="20"/>
          <w:szCs w:val="20"/>
          <w:lang w:val="el-GR"/>
        </w:rPr>
        <w:t>ώρα</w:t>
      </w:r>
      <w:r w:rsidR="005E7F73" w:rsidRPr="0071650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716507" w:rsidRPr="00716507">
        <w:rPr>
          <w:rFonts w:ascii="Arial" w:hAnsi="Arial" w:cs="Arial"/>
          <w:b/>
          <w:sz w:val="20"/>
          <w:szCs w:val="20"/>
          <w:lang w:val="el-GR"/>
        </w:rPr>
        <w:t>10:00</w:t>
      </w:r>
      <w:r w:rsidRPr="00716507">
        <w:rPr>
          <w:rFonts w:ascii="Arial" w:hAnsi="Arial" w:cs="Arial"/>
          <w:sz w:val="20"/>
          <w:szCs w:val="20"/>
          <w:lang w:val="el-GR"/>
        </w:rPr>
        <w:t>,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 κατά την οποία θα ανοιχτούν οι προσφορές σε δημόσια συνεδρίαση της Επιτροπής Διαγωνισμού.</w:t>
      </w:r>
      <w:r w:rsidR="0059088C" w:rsidRPr="00B47DC7">
        <w:rPr>
          <w:rFonts w:ascii="Arial" w:hAnsi="Arial" w:cs="Arial"/>
          <w:sz w:val="20"/>
          <w:szCs w:val="20"/>
          <w:lang w:val="el-GR"/>
        </w:rPr>
        <w:t xml:space="preserve"> Τα έντυπα των προσφορών πρέπει να είναι συνταγμένα στην ελληνική γλώσσα. </w:t>
      </w:r>
    </w:p>
    <w:p w:rsidR="008C1190" w:rsidRPr="00B47DC7" w:rsidRDefault="000D3A0D" w:rsidP="005E232C">
      <w:pPr>
        <w:jc w:val="both"/>
        <w:rPr>
          <w:rFonts w:ascii="Arial" w:hAnsi="Arial" w:cs="Arial"/>
          <w:sz w:val="20"/>
          <w:szCs w:val="20"/>
          <w:lang w:val="el-GR"/>
        </w:rPr>
      </w:pPr>
      <w:r w:rsidRPr="00B47DC7">
        <w:rPr>
          <w:rFonts w:ascii="Arial" w:hAnsi="Arial" w:cs="Arial"/>
          <w:b/>
          <w:sz w:val="20"/>
          <w:szCs w:val="20"/>
          <w:lang w:val="el-GR"/>
        </w:rPr>
        <w:t>3</w:t>
      </w:r>
      <w:r w:rsidR="00194806" w:rsidRPr="00B47DC7">
        <w:rPr>
          <w:rFonts w:ascii="Arial" w:hAnsi="Arial" w:cs="Arial"/>
          <w:sz w:val="20"/>
          <w:szCs w:val="20"/>
          <w:lang w:val="el-GR"/>
        </w:rPr>
        <w:t xml:space="preserve">.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Απαιτούμενος </w:t>
      </w:r>
      <w:r w:rsidR="008C1190" w:rsidRPr="00B47DC7">
        <w:rPr>
          <w:rFonts w:ascii="Arial" w:hAnsi="Arial" w:cs="Arial"/>
          <w:b/>
          <w:sz w:val="20"/>
          <w:szCs w:val="20"/>
          <w:lang w:val="el-GR"/>
        </w:rPr>
        <w:t>χρόνο</w:t>
      </w:r>
      <w:r w:rsidRPr="00B47DC7">
        <w:rPr>
          <w:rFonts w:ascii="Arial" w:hAnsi="Arial" w:cs="Arial"/>
          <w:b/>
          <w:sz w:val="20"/>
          <w:szCs w:val="20"/>
          <w:lang w:val="el-GR"/>
        </w:rPr>
        <w:t>ς</w:t>
      </w:r>
      <w:r w:rsidR="008C1190" w:rsidRPr="00B47DC7">
        <w:rPr>
          <w:rFonts w:ascii="Arial" w:hAnsi="Arial" w:cs="Arial"/>
          <w:b/>
          <w:sz w:val="20"/>
          <w:szCs w:val="20"/>
          <w:lang w:val="el-GR"/>
        </w:rPr>
        <w:t xml:space="preserve"> ισχύος</w:t>
      </w:r>
      <w:r w:rsidR="008C1190" w:rsidRPr="00B47DC7">
        <w:rPr>
          <w:rFonts w:ascii="Arial" w:hAnsi="Arial" w:cs="Arial"/>
          <w:sz w:val="20"/>
          <w:szCs w:val="20"/>
          <w:lang w:val="el-GR"/>
        </w:rPr>
        <w:t xml:space="preserve"> </w:t>
      </w:r>
      <w:r w:rsidRPr="00B47DC7">
        <w:rPr>
          <w:rFonts w:ascii="Arial" w:hAnsi="Arial" w:cs="Arial"/>
          <w:sz w:val="20"/>
          <w:szCs w:val="20"/>
          <w:lang w:val="el-GR"/>
        </w:rPr>
        <w:t xml:space="preserve">προσφορών </w:t>
      </w:r>
      <w:r w:rsidR="008C1190" w:rsidRPr="00B47DC7">
        <w:rPr>
          <w:rFonts w:ascii="Arial" w:hAnsi="Arial" w:cs="Arial"/>
          <w:sz w:val="20"/>
          <w:szCs w:val="20"/>
          <w:lang w:val="el-GR"/>
        </w:rPr>
        <w:t xml:space="preserve">τουλάχιστον </w:t>
      </w:r>
      <w:r w:rsidR="006C0516">
        <w:rPr>
          <w:rFonts w:ascii="Arial" w:hAnsi="Arial" w:cs="Arial"/>
          <w:b/>
          <w:sz w:val="20"/>
          <w:szCs w:val="20"/>
          <w:lang w:val="el-GR"/>
        </w:rPr>
        <w:t>13</w:t>
      </w:r>
      <w:r w:rsidR="000A6D3F" w:rsidRPr="00B47DC7">
        <w:rPr>
          <w:rFonts w:ascii="Arial" w:hAnsi="Arial" w:cs="Arial"/>
          <w:b/>
          <w:sz w:val="20"/>
          <w:szCs w:val="20"/>
          <w:lang w:val="el-GR"/>
        </w:rPr>
        <w:t xml:space="preserve"> μήνες</w:t>
      </w:r>
      <w:r w:rsidR="008C1190" w:rsidRPr="00B47DC7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5F7690" w:rsidRPr="00B47DC7" w:rsidRDefault="005F7690" w:rsidP="005E232C">
      <w:pPr>
        <w:rPr>
          <w:rFonts w:ascii="Arial" w:hAnsi="Arial" w:cs="Arial"/>
          <w:sz w:val="20"/>
          <w:szCs w:val="20"/>
          <w:lang w:val="el-GR"/>
        </w:rPr>
      </w:pPr>
    </w:p>
    <w:p w:rsidR="00C06FE1" w:rsidRPr="00B47DC7" w:rsidRDefault="00C06FE1" w:rsidP="005E232C">
      <w:pPr>
        <w:rPr>
          <w:rFonts w:ascii="Arial" w:hAnsi="Arial" w:cs="Arial"/>
          <w:b/>
          <w:sz w:val="20"/>
          <w:szCs w:val="20"/>
          <w:lang w:val="el-GR"/>
        </w:rPr>
      </w:pPr>
      <w:r w:rsidRPr="00B47DC7">
        <w:rPr>
          <w:rFonts w:ascii="Arial" w:hAnsi="Arial" w:cs="Arial"/>
          <w:b/>
          <w:sz w:val="20"/>
          <w:szCs w:val="20"/>
          <w:lang w:val="el-GR"/>
        </w:rPr>
        <w:t>ΤΜΗΜΑ V: ΣΥΜΠΛΗΡΩΜΑΤΙΚΕΣ ΠΛΗΡΟΦΟΡΙΕΣ</w:t>
      </w:r>
    </w:p>
    <w:p w:rsidR="00F3588E" w:rsidRPr="00B47DC7" w:rsidRDefault="00F3588E" w:rsidP="00194806">
      <w:pPr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586237" w:rsidRPr="00B47DC7" w:rsidRDefault="0047265B" w:rsidP="0047265B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Προδικαστικές</w:t>
      </w:r>
      <w:r w:rsidR="00F3588E" w:rsidRPr="00B47DC7">
        <w:rPr>
          <w:rFonts w:ascii="Arial" w:hAnsi="Arial" w:cs="Arial"/>
          <w:b/>
          <w:sz w:val="20"/>
          <w:szCs w:val="20"/>
          <w:lang w:val="el-GR"/>
        </w:rPr>
        <w:t xml:space="preserve"> προσφυγές</w:t>
      </w:r>
      <w:r w:rsidR="005B3D29" w:rsidRPr="00B47DC7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="005B3D29" w:rsidRPr="00B47DC7">
        <w:rPr>
          <w:rFonts w:ascii="Arial" w:hAnsi="Arial" w:cs="Arial"/>
          <w:sz w:val="20"/>
          <w:szCs w:val="20"/>
          <w:lang w:val="el-GR"/>
        </w:rPr>
        <w:t xml:space="preserve">κατατίθενται στην αρχή που διεξάγει το διαγωνισμό ήτοι </w:t>
      </w:r>
      <w:r w:rsidR="00380FFC" w:rsidRPr="00B47DC7">
        <w:rPr>
          <w:rFonts w:ascii="Arial" w:hAnsi="Arial" w:cs="Arial"/>
          <w:sz w:val="20"/>
          <w:szCs w:val="20"/>
          <w:lang w:val="el-GR"/>
        </w:rPr>
        <w:t xml:space="preserve">στην </w:t>
      </w:r>
      <w:r w:rsidR="00CF7FAE" w:rsidRPr="00B47DC7">
        <w:rPr>
          <w:rFonts w:ascii="Arial" w:hAnsi="Arial" w:cs="Arial"/>
          <w:b/>
          <w:sz w:val="20"/>
          <w:szCs w:val="20"/>
          <w:lang w:val="el-GR"/>
        </w:rPr>
        <w:t xml:space="preserve">Οικονομική </w:t>
      </w:r>
      <w:r w:rsidR="00380FFC" w:rsidRPr="0047265B">
        <w:rPr>
          <w:rFonts w:ascii="Arial" w:hAnsi="Arial" w:cs="Arial"/>
          <w:b/>
          <w:sz w:val="20"/>
          <w:szCs w:val="20"/>
          <w:lang w:val="el-GR"/>
        </w:rPr>
        <w:t xml:space="preserve">Επιτροπή </w:t>
      </w:r>
      <w:r w:rsidR="005B1817" w:rsidRPr="0047265B">
        <w:rPr>
          <w:rFonts w:ascii="Arial" w:hAnsi="Arial" w:cs="Arial"/>
          <w:b/>
          <w:sz w:val="20"/>
          <w:szCs w:val="20"/>
          <w:lang w:val="el-GR"/>
        </w:rPr>
        <w:t xml:space="preserve">Δήμου </w:t>
      </w:r>
      <w:r w:rsidR="006C0516" w:rsidRPr="0047265B">
        <w:rPr>
          <w:rFonts w:ascii="Arial" w:hAnsi="Arial" w:cs="Arial"/>
          <w:b/>
          <w:sz w:val="20"/>
          <w:szCs w:val="20"/>
          <w:lang w:val="el-GR"/>
        </w:rPr>
        <w:t>ΚΑΣΣΑΝΔΡΑΣ</w:t>
      </w:r>
      <w:r w:rsidR="005B3D29" w:rsidRPr="0047265B">
        <w:rPr>
          <w:rFonts w:ascii="Arial" w:hAnsi="Arial" w:cs="Arial"/>
          <w:sz w:val="20"/>
          <w:szCs w:val="20"/>
          <w:lang w:val="el-GR"/>
        </w:rPr>
        <w:t xml:space="preserve">, από την οποία μπορούν επίσης να ληφθούν σχετικές </w:t>
      </w:r>
      <w:r w:rsidR="00194806" w:rsidRPr="0047265B">
        <w:rPr>
          <w:rFonts w:ascii="Arial" w:hAnsi="Arial" w:cs="Arial"/>
          <w:sz w:val="20"/>
          <w:szCs w:val="20"/>
          <w:lang w:val="el-GR"/>
        </w:rPr>
        <w:t>π</w:t>
      </w:r>
      <w:r w:rsidR="005B3D29" w:rsidRPr="0047265B">
        <w:rPr>
          <w:rFonts w:ascii="Arial" w:hAnsi="Arial" w:cs="Arial"/>
          <w:sz w:val="20"/>
          <w:szCs w:val="20"/>
          <w:lang w:val="el-GR"/>
        </w:rPr>
        <w:t>ληροφορίες</w:t>
      </w:r>
      <w:r w:rsidRPr="0047265B">
        <w:rPr>
          <w:rFonts w:ascii="Arial" w:hAnsi="Arial" w:cs="Arial"/>
          <w:sz w:val="20"/>
          <w:szCs w:val="20"/>
          <w:lang w:val="el-GR"/>
        </w:rPr>
        <w:t>, σύμφωνα με τις διατάξεις των άρθρων 360-367 του Ν.4412/2016</w:t>
      </w:r>
      <w:r>
        <w:rPr>
          <w:rFonts w:ascii="Arial" w:hAnsi="Arial" w:cs="Arial"/>
          <w:sz w:val="20"/>
          <w:szCs w:val="20"/>
          <w:lang w:val="el-GR"/>
        </w:rPr>
        <w:t>.</w:t>
      </w:r>
      <w:r w:rsidR="00F3588E" w:rsidRPr="00B47DC7">
        <w:rPr>
          <w:rFonts w:ascii="Arial" w:hAnsi="Arial" w:cs="Arial"/>
          <w:sz w:val="20"/>
          <w:szCs w:val="20"/>
          <w:lang w:val="el-GR"/>
        </w:rPr>
        <w:t xml:space="preserve"> </w:t>
      </w:r>
    </w:p>
    <w:sectPr w:rsidR="00586237" w:rsidRPr="00B47DC7" w:rsidSect="003A6E24">
      <w:footerReference w:type="even" r:id="rId10"/>
      <w:footerReference w:type="default" r:id="rId11"/>
      <w:pgSz w:w="11906" w:h="16838"/>
      <w:pgMar w:top="851" w:right="1286" w:bottom="993" w:left="1134" w:header="0" w:footer="1021" w:gutter="284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D6" w:rsidRDefault="008806D6">
      <w:r>
        <w:separator/>
      </w:r>
    </w:p>
  </w:endnote>
  <w:endnote w:type="continuationSeparator" w:id="0">
    <w:p w:rsidR="008806D6" w:rsidRDefault="008806D6">
      <w:r>
        <w:continuationSeparator/>
      </w:r>
    </w:p>
  </w:endnote>
  <w:endnote w:id="1">
    <w:p w:rsidR="00D3446F" w:rsidRDefault="00D3446F" w:rsidP="0039372D">
      <w:pPr>
        <w:pStyle w:val="ae"/>
      </w:pPr>
    </w:p>
    <w:p w:rsidR="003A6E24" w:rsidRDefault="003A6E24" w:rsidP="003A6E24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  <w:lang w:val="el-GR" w:eastAsia="en-US"/>
        </w:rPr>
      </w:pPr>
    </w:p>
    <w:p w:rsidR="003A6E24" w:rsidRDefault="003A6E24" w:rsidP="003A6E24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  <w:lang w:val="el-GR" w:eastAsia="en-US"/>
        </w:rPr>
      </w:pPr>
    </w:p>
    <w:p w:rsidR="003A6E24" w:rsidRPr="003A6E24" w:rsidRDefault="003A6E24" w:rsidP="003A6E24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  <w:lang w:val="el-GR" w:eastAsia="en-US"/>
        </w:rPr>
      </w:pPr>
      <w:r w:rsidRPr="003A6E24">
        <w:rPr>
          <w:rFonts w:ascii="Verdana" w:hAnsi="Verdana" w:cs="Verdana"/>
          <w:b/>
          <w:bCs/>
          <w:sz w:val="20"/>
          <w:szCs w:val="20"/>
          <w:lang w:val="el-GR" w:eastAsia="en-US"/>
        </w:rPr>
        <w:t>Ο ΔΗΜΑΡΧΟΣ</w:t>
      </w:r>
    </w:p>
    <w:p w:rsidR="003A6E24" w:rsidRPr="003A6E24" w:rsidRDefault="003A6E24" w:rsidP="003A6E24">
      <w:pPr>
        <w:widowControl w:val="0"/>
        <w:autoSpaceDE w:val="0"/>
        <w:autoSpaceDN w:val="0"/>
        <w:adjustRightInd w:val="0"/>
        <w:spacing w:line="200" w:lineRule="exact"/>
        <w:rPr>
          <w:lang w:val="el-GR" w:eastAsia="en-US"/>
        </w:rPr>
      </w:pPr>
    </w:p>
    <w:p w:rsidR="003A6E24" w:rsidRPr="003A6E24" w:rsidRDefault="003A6E24" w:rsidP="003A6E24">
      <w:pPr>
        <w:widowControl w:val="0"/>
        <w:autoSpaceDE w:val="0"/>
        <w:autoSpaceDN w:val="0"/>
        <w:adjustRightInd w:val="0"/>
        <w:spacing w:line="200" w:lineRule="exact"/>
        <w:rPr>
          <w:lang w:val="el-GR" w:eastAsia="en-US"/>
        </w:rPr>
      </w:pPr>
    </w:p>
    <w:p w:rsidR="003A6E24" w:rsidRPr="003A6E24" w:rsidRDefault="003A6E24" w:rsidP="003A6E24">
      <w:pPr>
        <w:widowControl w:val="0"/>
        <w:autoSpaceDE w:val="0"/>
        <w:autoSpaceDN w:val="0"/>
        <w:adjustRightInd w:val="0"/>
        <w:spacing w:line="257" w:lineRule="exact"/>
        <w:rPr>
          <w:lang w:val="el-GR" w:eastAsia="en-US"/>
        </w:rPr>
      </w:pPr>
    </w:p>
    <w:p w:rsidR="003A6E24" w:rsidRPr="003A6E24" w:rsidRDefault="003A6E24" w:rsidP="003A6E24">
      <w:pPr>
        <w:widowControl w:val="0"/>
        <w:autoSpaceDE w:val="0"/>
        <w:autoSpaceDN w:val="0"/>
        <w:adjustRightInd w:val="0"/>
        <w:spacing w:line="257" w:lineRule="exact"/>
        <w:rPr>
          <w:lang w:val="el-GR" w:eastAsia="en-US"/>
        </w:rPr>
      </w:pPr>
    </w:p>
    <w:p w:rsidR="003A6E24" w:rsidRPr="0039372D" w:rsidRDefault="003A6E24" w:rsidP="003A6E24">
      <w:pPr>
        <w:pStyle w:val="ae"/>
        <w:jc w:val="center"/>
      </w:pPr>
      <w:r w:rsidRPr="003A6E24">
        <w:rPr>
          <w:rFonts w:ascii="Verdana" w:hAnsi="Verdana" w:cs="Verdana"/>
          <w:b/>
          <w:bCs/>
          <w:lang w:eastAsia="en-US"/>
        </w:rPr>
        <w:t>ΚΥΡΙΤΣΗΣ ΒΑΣΙΛΕΙΟΣ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77" w:rsidRDefault="00F50FB0" w:rsidP="00A639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3F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3F77">
      <w:rPr>
        <w:rStyle w:val="a6"/>
        <w:noProof/>
      </w:rPr>
      <w:t>1</w:t>
    </w:r>
    <w:r>
      <w:rPr>
        <w:rStyle w:val="a6"/>
      </w:rPr>
      <w:fldChar w:fldCharType="end"/>
    </w:r>
  </w:p>
  <w:p w:rsidR="00A13F77" w:rsidRDefault="00A13F7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77" w:rsidRDefault="00A13F77" w:rsidP="001A6459">
    <w:pPr>
      <w:pStyle w:val="a4"/>
      <w:tabs>
        <w:tab w:val="clear" w:pos="4153"/>
        <w:tab w:val="clear" w:pos="8306"/>
        <w:tab w:val="left" w:pos="8460"/>
      </w:tabs>
      <w:ind w:right="-6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D6" w:rsidRDefault="008806D6">
      <w:r>
        <w:separator/>
      </w:r>
    </w:p>
  </w:footnote>
  <w:footnote w:type="continuationSeparator" w:id="0">
    <w:p w:rsidR="008806D6" w:rsidRDefault="0088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6"/>
    <w:multiLevelType w:val="singleLevel"/>
    <w:tmpl w:val="EB3C0AEC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2273706"/>
    <w:multiLevelType w:val="hybridMultilevel"/>
    <w:tmpl w:val="53E00FB6"/>
    <w:lvl w:ilvl="0" w:tplc="CAE8C4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E4A51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D04E1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3043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280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028E5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1E92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226E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F6A95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11D8D"/>
    <w:multiLevelType w:val="hybridMultilevel"/>
    <w:tmpl w:val="A5A2C55A"/>
    <w:lvl w:ilvl="0" w:tplc="6E3ED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1A0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A4A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6B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8F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743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A9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23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0A7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0E10"/>
    <w:multiLevelType w:val="hybridMultilevel"/>
    <w:tmpl w:val="3A36819A"/>
    <w:lvl w:ilvl="0" w:tplc="0F2EB832">
      <w:start w:val="1"/>
      <w:numFmt w:val="decimal"/>
      <w:lvlText w:val="%1."/>
      <w:lvlJc w:val="left"/>
      <w:pPr>
        <w:tabs>
          <w:tab w:val="num" w:pos="725"/>
        </w:tabs>
        <w:ind w:left="72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95AA7"/>
    <w:multiLevelType w:val="hybridMultilevel"/>
    <w:tmpl w:val="A8BE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658BF"/>
    <w:multiLevelType w:val="multilevel"/>
    <w:tmpl w:val="B1489EA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4742EB3"/>
    <w:multiLevelType w:val="multilevel"/>
    <w:tmpl w:val="D4C87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pacing w:val="0"/>
        <w:position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9B71DBC"/>
    <w:multiLevelType w:val="hybridMultilevel"/>
    <w:tmpl w:val="DE4CC346"/>
    <w:lvl w:ilvl="0" w:tplc="3F68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174F8"/>
    <w:multiLevelType w:val="multilevel"/>
    <w:tmpl w:val="5824D82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E964DED"/>
    <w:multiLevelType w:val="hybridMultilevel"/>
    <w:tmpl w:val="E862A574"/>
    <w:lvl w:ilvl="0" w:tplc="797022AA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E167D"/>
    <w:multiLevelType w:val="hybridMultilevel"/>
    <w:tmpl w:val="002836A8"/>
    <w:lvl w:ilvl="0" w:tplc="2766FF56">
      <w:start w:val="4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ascii="Times New Roman" w:hAnsi="Times New Roman" w:hint="default"/>
        <w:b w:val="0"/>
        <w:i w:val="0"/>
        <w:sz w:val="20"/>
      </w:rPr>
    </w:lvl>
    <w:lvl w:ilvl="1" w:tplc="1722E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C2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2D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0D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A4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3EB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A9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E3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F6472"/>
    <w:multiLevelType w:val="hybridMultilevel"/>
    <w:tmpl w:val="4C7A7A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C3E92"/>
    <w:multiLevelType w:val="hybridMultilevel"/>
    <w:tmpl w:val="54EAF2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734CB"/>
    <w:multiLevelType w:val="hybridMultilevel"/>
    <w:tmpl w:val="F0220A9C"/>
    <w:lvl w:ilvl="0" w:tplc="3F68E6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46BEB"/>
    <w:multiLevelType w:val="multilevel"/>
    <w:tmpl w:val="B4D02A0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51B021A5"/>
    <w:multiLevelType w:val="multilevel"/>
    <w:tmpl w:val="CF7C6CE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4CA194D"/>
    <w:multiLevelType w:val="hybridMultilevel"/>
    <w:tmpl w:val="87E0078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4614E9"/>
    <w:multiLevelType w:val="multilevel"/>
    <w:tmpl w:val="1CBC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854D33"/>
    <w:multiLevelType w:val="hybridMultilevel"/>
    <w:tmpl w:val="76CA9752"/>
    <w:lvl w:ilvl="0" w:tplc="3F68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C18D6"/>
    <w:multiLevelType w:val="hybridMultilevel"/>
    <w:tmpl w:val="EAC4F0E0"/>
    <w:lvl w:ilvl="0" w:tplc="7CAC5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1AE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EC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A8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80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2EE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F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46F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F7C97"/>
    <w:multiLevelType w:val="hybridMultilevel"/>
    <w:tmpl w:val="F2A8BB80"/>
    <w:lvl w:ilvl="0" w:tplc="3F68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D9734A"/>
    <w:multiLevelType w:val="hybridMultilevel"/>
    <w:tmpl w:val="E03E2970"/>
    <w:lvl w:ilvl="0" w:tplc="0F2EB832">
      <w:start w:val="1"/>
      <w:numFmt w:val="decimal"/>
      <w:lvlText w:val="%1."/>
      <w:lvlJc w:val="left"/>
      <w:pPr>
        <w:tabs>
          <w:tab w:val="num" w:pos="725"/>
        </w:tabs>
        <w:ind w:left="72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6"/>
  </w:num>
  <w:num w:numId="7">
    <w:abstractNumId w:val="7"/>
  </w:num>
  <w:num w:numId="8">
    <w:abstractNumId w:val="11"/>
  </w:num>
  <w:num w:numId="9">
    <w:abstractNumId w:val="6"/>
  </w:num>
  <w:num w:numId="10">
    <w:abstractNumId w:val="18"/>
  </w:num>
  <w:num w:numId="11">
    <w:abstractNumId w:val="22"/>
  </w:num>
  <w:num w:numId="12">
    <w:abstractNumId w:val="19"/>
  </w:num>
  <w:num w:numId="13">
    <w:abstractNumId w:val="4"/>
  </w:num>
  <w:num w:numId="14">
    <w:abstractNumId w:val="14"/>
  </w:num>
  <w:num w:numId="15">
    <w:abstractNumId w:val="8"/>
  </w:num>
  <w:num w:numId="16">
    <w:abstractNumId w:val="21"/>
  </w:num>
  <w:num w:numId="17">
    <w:abstractNumId w:val="13"/>
  </w:num>
  <w:num w:numId="18">
    <w:abstractNumId w:val="12"/>
  </w:num>
  <w:num w:numId="19">
    <w:abstractNumId w:val="10"/>
  </w:num>
  <w:num w:numId="20">
    <w:abstractNumId w:val="17"/>
  </w:num>
  <w:num w:numId="21">
    <w:abstractNumId w:val="5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BD1F88"/>
    <w:rsid w:val="0000107D"/>
    <w:rsid w:val="00020B08"/>
    <w:rsid w:val="00026B0D"/>
    <w:rsid w:val="000325F2"/>
    <w:rsid w:val="000363AB"/>
    <w:rsid w:val="00044CBF"/>
    <w:rsid w:val="000450B7"/>
    <w:rsid w:val="00046CC9"/>
    <w:rsid w:val="00047BEC"/>
    <w:rsid w:val="00050591"/>
    <w:rsid w:val="000505AE"/>
    <w:rsid w:val="000514D9"/>
    <w:rsid w:val="00054D6F"/>
    <w:rsid w:val="0006346F"/>
    <w:rsid w:val="00081836"/>
    <w:rsid w:val="000A6A18"/>
    <w:rsid w:val="000A6B21"/>
    <w:rsid w:val="000A6D3F"/>
    <w:rsid w:val="000B1842"/>
    <w:rsid w:val="000C54A7"/>
    <w:rsid w:val="000D13B2"/>
    <w:rsid w:val="000D3A0D"/>
    <w:rsid w:val="000E631A"/>
    <w:rsid w:val="000F4BBF"/>
    <w:rsid w:val="0010547B"/>
    <w:rsid w:val="001068CC"/>
    <w:rsid w:val="00106EC6"/>
    <w:rsid w:val="00114414"/>
    <w:rsid w:val="00125D60"/>
    <w:rsid w:val="001417F0"/>
    <w:rsid w:val="00150507"/>
    <w:rsid w:val="001555B2"/>
    <w:rsid w:val="00164071"/>
    <w:rsid w:val="00167574"/>
    <w:rsid w:val="00194806"/>
    <w:rsid w:val="001A6459"/>
    <w:rsid w:val="001A714A"/>
    <w:rsid w:val="001A7D2A"/>
    <w:rsid w:val="001B0557"/>
    <w:rsid w:val="001B22E2"/>
    <w:rsid w:val="001B77FD"/>
    <w:rsid w:val="001B7D42"/>
    <w:rsid w:val="001C4A32"/>
    <w:rsid w:val="001D33DC"/>
    <w:rsid w:val="001F1A15"/>
    <w:rsid w:val="001F349B"/>
    <w:rsid w:val="001F7C48"/>
    <w:rsid w:val="002027F7"/>
    <w:rsid w:val="0020770D"/>
    <w:rsid w:val="002163F1"/>
    <w:rsid w:val="002214FF"/>
    <w:rsid w:val="00227824"/>
    <w:rsid w:val="00230C7B"/>
    <w:rsid w:val="0023387E"/>
    <w:rsid w:val="0023407A"/>
    <w:rsid w:val="00245ECA"/>
    <w:rsid w:val="002504D4"/>
    <w:rsid w:val="0025117B"/>
    <w:rsid w:val="002523CB"/>
    <w:rsid w:val="00263617"/>
    <w:rsid w:val="002703CF"/>
    <w:rsid w:val="00273856"/>
    <w:rsid w:val="00273E45"/>
    <w:rsid w:val="002A2058"/>
    <w:rsid w:val="002C0388"/>
    <w:rsid w:val="002C1503"/>
    <w:rsid w:val="002D2854"/>
    <w:rsid w:val="002D59DC"/>
    <w:rsid w:val="002D764C"/>
    <w:rsid w:val="002E2253"/>
    <w:rsid w:val="002E4654"/>
    <w:rsid w:val="002F3997"/>
    <w:rsid w:val="002F5EAA"/>
    <w:rsid w:val="00306E12"/>
    <w:rsid w:val="0030746A"/>
    <w:rsid w:val="00313B35"/>
    <w:rsid w:val="003144F2"/>
    <w:rsid w:val="003156AF"/>
    <w:rsid w:val="00317DC1"/>
    <w:rsid w:val="0033391D"/>
    <w:rsid w:val="003353C6"/>
    <w:rsid w:val="003355E7"/>
    <w:rsid w:val="00341E1C"/>
    <w:rsid w:val="00345969"/>
    <w:rsid w:val="003536DC"/>
    <w:rsid w:val="00366B8F"/>
    <w:rsid w:val="0038025C"/>
    <w:rsid w:val="00380FFC"/>
    <w:rsid w:val="003819B1"/>
    <w:rsid w:val="00382F5A"/>
    <w:rsid w:val="003935F9"/>
    <w:rsid w:val="0039372D"/>
    <w:rsid w:val="00395138"/>
    <w:rsid w:val="003A6E24"/>
    <w:rsid w:val="003A7D15"/>
    <w:rsid w:val="003B2562"/>
    <w:rsid w:val="003B2F65"/>
    <w:rsid w:val="003B432D"/>
    <w:rsid w:val="003C2FDD"/>
    <w:rsid w:val="003C4B1B"/>
    <w:rsid w:val="003F066F"/>
    <w:rsid w:val="003F6BF2"/>
    <w:rsid w:val="0040100E"/>
    <w:rsid w:val="0041164E"/>
    <w:rsid w:val="00417A70"/>
    <w:rsid w:val="00420B0A"/>
    <w:rsid w:val="00422FA6"/>
    <w:rsid w:val="004264D1"/>
    <w:rsid w:val="004307BB"/>
    <w:rsid w:val="00432510"/>
    <w:rsid w:val="00435B88"/>
    <w:rsid w:val="00437BF1"/>
    <w:rsid w:val="00441FD0"/>
    <w:rsid w:val="00442924"/>
    <w:rsid w:val="00442C9E"/>
    <w:rsid w:val="00456AB0"/>
    <w:rsid w:val="0047265B"/>
    <w:rsid w:val="004835CA"/>
    <w:rsid w:val="00484175"/>
    <w:rsid w:val="004A313C"/>
    <w:rsid w:val="004A6528"/>
    <w:rsid w:val="004C387A"/>
    <w:rsid w:val="004C6241"/>
    <w:rsid w:val="004C7E9A"/>
    <w:rsid w:val="004E20E3"/>
    <w:rsid w:val="004E5794"/>
    <w:rsid w:val="004F3345"/>
    <w:rsid w:val="005000A3"/>
    <w:rsid w:val="005065F3"/>
    <w:rsid w:val="00527EED"/>
    <w:rsid w:val="00532380"/>
    <w:rsid w:val="00533F65"/>
    <w:rsid w:val="005340EB"/>
    <w:rsid w:val="005515A6"/>
    <w:rsid w:val="00555AF7"/>
    <w:rsid w:val="00565527"/>
    <w:rsid w:val="00582806"/>
    <w:rsid w:val="00586237"/>
    <w:rsid w:val="0059088C"/>
    <w:rsid w:val="00590F74"/>
    <w:rsid w:val="005957E1"/>
    <w:rsid w:val="005A558E"/>
    <w:rsid w:val="005A75A8"/>
    <w:rsid w:val="005B1817"/>
    <w:rsid w:val="005B3D29"/>
    <w:rsid w:val="005C4B65"/>
    <w:rsid w:val="005C5940"/>
    <w:rsid w:val="005C62B5"/>
    <w:rsid w:val="005D5871"/>
    <w:rsid w:val="005D730B"/>
    <w:rsid w:val="005E0196"/>
    <w:rsid w:val="005E232C"/>
    <w:rsid w:val="005E2615"/>
    <w:rsid w:val="005E7F73"/>
    <w:rsid w:val="005F1AD0"/>
    <w:rsid w:val="005F7690"/>
    <w:rsid w:val="00606C42"/>
    <w:rsid w:val="00610DBA"/>
    <w:rsid w:val="00637D63"/>
    <w:rsid w:val="0066604E"/>
    <w:rsid w:val="006730A4"/>
    <w:rsid w:val="00676500"/>
    <w:rsid w:val="0068739C"/>
    <w:rsid w:val="006B1082"/>
    <w:rsid w:val="006C0516"/>
    <w:rsid w:val="006C0631"/>
    <w:rsid w:val="006C2C5E"/>
    <w:rsid w:val="006C5A8F"/>
    <w:rsid w:val="006D6918"/>
    <w:rsid w:val="006E05BA"/>
    <w:rsid w:val="006E1B2C"/>
    <w:rsid w:val="006E6A7B"/>
    <w:rsid w:val="006F10F6"/>
    <w:rsid w:val="007023B9"/>
    <w:rsid w:val="007029D9"/>
    <w:rsid w:val="00702F27"/>
    <w:rsid w:val="0070340F"/>
    <w:rsid w:val="00716507"/>
    <w:rsid w:val="007204D0"/>
    <w:rsid w:val="00720E19"/>
    <w:rsid w:val="007217FC"/>
    <w:rsid w:val="007634A2"/>
    <w:rsid w:val="007A6E93"/>
    <w:rsid w:val="007A79F8"/>
    <w:rsid w:val="007B058D"/>
    <w:rsid w:val="007B20B7"/>
    <w:rsid w:val="007C3C4B"/>
    <w:rsid w:val="007D3E24"/>
    <w:rsid w:val="007F3EEF"/>
    <w:rsid w:val="00807F48"/>
    <w:rsid w:val="0081063D"/>
    <w:rsid w:val="00821F54"/>
    <w:rsid w:val="00840063"/>
    <w:rsid w:val="00841E30"/>
    <w:rsid w:val="00847D31"/>
    <w:rsid w:val="00862AC7"/>
    <w:rsid w:val="00863FE6"/>
    <w:rsid w:val="00864DB8"/>
    <w:rsid w:val="00867F5F"/>
    <w:rsid w:val="008716E8"/>
    <w:rsid w:val="008762E5"/>
    <w:rsid w:val="0087702F"/>
    <w:rsid w:val="008806D6"/>
    <w:rsid w:val="00880B9F"/>
    <w:rsid w:val="008822E5"/>
    <w:rsid w:val="0088231F"/>
    <w:rsid w:val="00884FF9"/>
    <w:rsid w:val="008901DB"/>
    <w:rsid w:val="008901FD"/>
    <w:rsid w:val="008940C5"/>
    <w:rsid w:val="0089562D"/>
    <w:rsid w:val="00895B38"/>
    <w:rsid w:val="008B5D55"/>
    <w:rsid w:val="008C01A9"/>
    <w:rsid w:val="008C1190"/>
    <w:rsid w:val="008C1C07"/>
    <w:rsid w:val="008D2177"/>
    <w:rsid w:val="008E24C7"/>
    <w:rsid w:val="008E7A4A"/>
    <w:rsid w:val="008F2CBB"/>
    <w:rsid w:val="008F53B7"/>
    <w:rsid w:val="008F7CB8"/>
    <w:rsid w:val="009011DA"/>
    <w:rsid w:val="00904916"/>
    <w:rsid w:val="009171C4"/>
    <w:rsid w:val="00920EA7"/>
    <w:rsid w:val="00923EC6"/>
    <w:rsid w:val="00933D14"/>
    <w:rsid w:val="00946EFA"/>
    <w:rsid w:val="00950992"/>
    <w:rsid w:val="00972DA8"/>
    <w:rsid w:val="00984A2D"/>
    <w:rsid w:val="009A127D"/>
    <w:rsid w:val="009A7E13"/>
    <w:rsid w:val="009B57C2"/>
    <w:rsid w:val="009C7886"/>
    <w:rsid w:val="009D2636"/>
    <w:rsid w:val="009D7182"/>
    <w:rsid w:val="009D7BF5"/>
    <w:rsid w:val="009E0623"/>
    <w:rsid w:val="00A04C47"/>
    <w:rsid w:val="00A13F77"/>
    <w:rsid w:val="00A14109"/>
    <w:rsid w:val="00A1791E"/>
    <w:rsid w:val="00A224AA"/>
    <w:rsid w:val="00A27E9E"/>
    <w:rsid w:val="00A32F84"/>
    <w:rsid w:val="00A37746"/>
    <w:rsid w:val="00A43C8C"/>
    <w:rsid w:val="00A52BBA"/>
    <w:rsid w:val="00A55F2E"/>
    <w:rsid w:val="00A60BD9"/>
    <w:rsid w:val="00A638A4"/>
    <w:rsid w:val="00A639E0"/>
    <w:rsid w:val="00A64920"/>
    <w:rsid w:val="00A64B75"/>
    <w:rsid w:val="00A716D4"/>
    <w:rsid w:val="00A72931"/>
    <w:rsid w:val="00AA6617"/>
    <w:rsid w:val="00AA66EC"/>
    <w:rsid w:val="00AA7BE4"/>
    <w:rsid w:val="00AC1DAD"/>
    <w:rsid w:val="00AC420E"/>
    <w:rsid w:val="00AD5596"/>
    <w:rsid w:val="00AE71A0"/>
    <w:rsid w:val="00AF54E7"/>
    <w:rsid w:val="00B13D64"/>
    <w:rsid w:val="00B147CB"/>
    <w:rsid w:val="00B15A70"/>
    <w:rsid w:val="00B1600E"/>
    <w:rsid w:val="00B214AC"/>
    <w:rsid w:val="00B30227"/>
    <w:rsid w:val="00B32A81"/>
    <w:rsid w:val="00B44304"/>
    <w:rsid w:val="00B47DC7"/>
    <w:rsid w:val="00B578B3"/>
    <w:rsid w:val="00B6116C"/>
    <w:rsid w:val="00B67529"/>
    <w:rsid w:val="00B73071"/>
    <w:rsid w:val="00B744F6"/>
    <w:rsid w:val="00B853B8"/>
    <w:rsid w:val="00BA6C58"/>
    <w:rsid w:val="00BC5F91"/>
    <w:rsid w:val="00BD1F88"/>
    <w:rsid w:val="00BD470F"/>
    <w:rsid w:val="00BE2D88"/>
    <w:rsid w:val="00BE6D75"/>
    <w:rsid w:val="00BF0609"/>
    <w:rsid w:val="00BF35AF"/>
    <w:rsid w:val="00BF605C"/>
    <w:rsid w:val="00C0068F"/>
    <w:rsid w:val="00C0435D"/>
    <w:rsid w:val="00C06738"/>
    <w:rsid w:val="00C06FE1"/>
    <w:rsid w:val="00C24478"/>
    <w:rsid w:val="00C2594B"/>
    <w:rsid w:val="00C265DD"/>
    <w:rsid w:val="00C26E7E"/>
    <w:rsid w:val="00C3038D"/>
    <w:rsid w:val="00C31E9A"/>
    <w:rsid w:val="00C451E8"/>
    <w:rsid w:val="00C47B3F"/>
    <w:rsid w:val="00C722EF"/>
    <w:rsid w:val="00C729FA"/>
    <w:rsid w:val="00C75AF7"/>
    <w:rsid w:val="00C76080"/>
    <w:rsid w:val="00C83C31"/>
    <w:rsid w:val="00C9034E"/>
    <w:rsid w:val="00C92251"/>
    <w:rsid w:val="00C939DA"/>
    <w:rsid w:val="00CA5C68"/>
    <w:rsid w:val="00CB0FDD"/>
    <w:rsid w:val="00CB42DE"/>
    <w:rsid w:val="00CB5C13"/>
    <w:rsid w:val="00CC2079"/>
    <w:rsid w:val="00CC3B0F"/>
    <w:rsid w:val="00CD23C5"/>
    <w:rsid w:val="00CD6D68"/>
    <w:rsid w:val="00CE0B05"/>
    <w:rsid w:val="00CE7C19"/>
    <w:rsid w:val="00CF1B66"/>
    <w:rsid w:val="00CF2EF4"/>
    <w:rsid w:val="00CF7FAE"/>
    <w:rsid w:val="00D01C8D"/>
    <w:rsid w:val="00D02A50"/>
    <w:rsid w:val="00D126C2"/>
    <w:rsid w:val="00D23F98"/>
    <w:rsid w:val="00D3446F"/>
    <w:rsid w:val="00D42927"/>
    <w:rsid w:val="00D57CD2"/>
    <w:rsid w:val="00D64920"/>
    <w:rsid w:val="00D64E0A"/>
    <w:rsid w:val="00D6503A"/>
    <w:rsid w:val="00D65989"/>
    <w:rsid w:val="00D66823"/>
    <w:rsid w:val="00D91164"/>
    <w:rsid w:val="00D95BD8"/>
    <w:rsid w:val="00DC589B"/>
    <w:rsid w:val="00DD73FA"/>
    <w:rsid w:val="00DE26C0"/>
    <w:rsid w:val="00DE66CF"/>
    <w:rsid w:val="00DF7038"/>
    <w:rsid w:val="00E03D94"/>
    <w:rsid w:val="00E05A4F"/>
    <w:rsid w:val="00E11199"/>
    <w:rsid w:val="00E13539"/>
    <w:rsid w:val="00E1403F"/>
    <w:rsid w:val="00E14B72"/>
    <w:rsid w:val="00E21BF9"/>
    <w:rsid w:val="00E4126D"/>
    <w:rsid w:val="00E55684"/>
    <w:rsid w:val="00E71C54"/>
    <w:rsid w:val="00E831DA"/>
    <w:rsid w:val="00E84DD9"/>
    <w:rsid w:val="00E85014"/>
    <w:rsid w:val="00E9302E"/>
    <w:rsid w:val="00EA7FE5"/>
    <w:rsid w:val="00EB47E3"/>
    <w:rsid w:val="00EB483D"/>
    <w:rsid w:val="00EC3BC3"/>
    <w:rsid w:val="00EC5601"/>
    <w:rsid w:val="00EC5C67"/>
    <w:rsid w:val="00ED3F7D"/>
    <w:rsid w:val="00EF76D2"/>
    <w:rsid w:val="00F02745"/>
    <w:rsid w:val="00F11C08"/>
    <w:rsid w:val="00F2015D"/>
    <w:rsid w:val="00F225E2"/>
    <w:rsid w:val="00F2786E"/>
    <w:rsid w:val="00F32956"/>
    <w:rsid w:val="00F3588E"/>
    <w:rsid w:val="00F47B77"/>
    <w:rsid w:val="00F50FB0"/>
    <w:rsid w:val="00F54589"/>
    <w:rsid w:val="00F54B2E"/>
    <w:rsid w:val="00F576D2"/>
    <w:rsid w:val="00F62ABC"/>
    <w:rsid w:val="00F6331A"/>
    <w:rsid w:val="00F676D3"/>
    <w:rsid w:val="00F76BAB"/>
    <w:rsid w:val="00F906BE"/>
    <w:rsid w:val="00F90F10"/>
    <w:rsid w:val="00F91D33"/>
    <w:rsid w:val="00F93FD3"/>
    <w:rsid w:val="00FA7487"/>
    <w:rsid w:val="00FA7CD4"/>
    <w:rsid w:val="00FC429D"/>
    <w:rsid w:val="00FC6097"/>
    <w:rsid w:val="00FD5BDA"/>
    <w:rsid w:val="00FD7428"/>
    <w:rsid w:val="00FE1847"/>
    <w:rsid w:val="00FE4DA9"/>
    <w:rsid w:val="00FE6076"/>
    <w:rsid w:val="00FF1A81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BBE750-30D1-492E-BE9F-A6AD03B9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DB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8901DB"/>
    <w:pPr>
      <w:keepNext/>
      <w:spacing w:before="120" w:after="120"/>
      <w:ind w:left="612"/>
      <w:outlineLvl w:val="0"/>
    </w:pPr>
    <w:rPr>
      <w:sz w:val="22"/>
      <w:szCs w:val="20"/>
      <w:u w:val="single"/>
      <w:lang w:val="el-GR"/>
    </w:rPr>
  </w:style>
  <w:style w:type="paragraph" w:styleId="2">
    <w:name w:val="heading 2"/>
    <w:basedOn w:val="a"/>
    <w:next w:val="a"/>
    <w:qFormat/>
    <w:rsid w:val="008901DB"/>
    <w:pPr>
      <w:keepNext/>
      <w:spacing w:before="120" w:after="120"/>
      <w:ind w:left="612"/>
      <w:outlineLvl w:val="1"/>
    </w:pPr>
    <w:rPr>
      <w:sz w:val="20"/>
      <w:szCs w:val="20"/>
      <w:u w:val="single"/>
      <w:lang w:val="el-GR"/>
    </w:rPr>
  </w:style>
  <w:style w:type="paragraph" w:styleId="3">
    <w:name w:val="heading 3"/>
    <w:basedOn w:val="a"/>
    <w:next w:val="a"/>
    <w:qFormat/>
    <w:rsid w:val="008901DB"/>
    <w:pPr>
      <w:keepNext/>
      <w:spacing w:before="120" w:after="120"/>
      <w:ind w:left="792" w:right="-108" w:hanging="792"/>
      <w:outlineLvl w:val="2"/>
    </w:pPr>
    <w:rPr>
      <w:b/>
      <w:sz w:val="20"/>
      <w:szCs w:val="20"/>
      <w:lang w:val="el-GR"/>
    </w:rPr>
  </w:style>
  <w:style w:type="paragraph" w:styleId="4">
    <w:name w:val="heading 4"/>
    <w:basedOn w:val="a"/>
    <w:next w:val="a"/>
    <w:qFormat/>
    <w:rsid w:val="008901DB"/>
    <w:pPr>
      <w:keepNext/>
      <w:spacing w:before="120" w:after="240"/>
      <w:outlineLvl w:val="3"/>
    </w:pPr>
    <w:rPr>
      <w:b/>
      <w:sz w:val="20"/>
      <w:szCs w:val="20"/>
      <w:lang w:val="el-GR"/>
    </w:rPr>
  </w:style>
  <w:style w:type="paragraph" w:styleId="5">
    <w:name w:val="heading 5"/>
    <w:basedOn w:val="a"/>
    <w:next w:val="a"/>
    <w:qFormat/>
    <w:rsid w:val="008901DB"/>
    <w:pPr>
      <w:keepNext/>
      <w:spacing w:before="120" w:after="120"/>
      <w:ind w:left="612"/>
      <w:outlineLvl w:val="4"/>
    </w:pPr>
    <w:rPr>
      <w:b/>
      <w:sz w:val="20"/>
      <w:szCs w:val="20"/>
      <w:lang w:val="el-GR"/>
    </w:rPr>
  </w:style>
  <w:style w:type="paragraph" w:styleId="6">
    <w:name w:val="heading 6"/>
    <w:basedOn w:val="a"/>
    <w:next w:val="a"/>
    <w:qFormat/>
    <w:rsid w:val="008901DB"/>
    <w:pPr>
      <w:keepNext/>
      <w:spacing w:before="120" w:after="240"/>
      <w:ind w:left="-180"/>
      <w:outlineLvl w:val="5"/>
    </w:pPr>
    <w:rPr>
      <w:b/>
      <w:sz w:val="20"/>
      <w:szCs w:val="20"/>
      <w:lang w:val="el-GR"/>
    </w:rPr>
  </w:style>
  <w:style w:type="paragraph" w:styleId="7">
    <w:name w:val="heading 7"/>
    <w:basedOn w:val="a"/>
    <w:next w:val="a"/>
    <w:qFormat/>
    <w:rsid w:val="008901DB"/>
    <w:pPr>
      <w:keepNext/>
      <w:ind w:left="432"/>
      <w:outlineLvl w:val="6"/>
    </w:pPr>
    <w:rPr>
      <w:b/>
      <w:sz w:val="20"/>
      <w:szCs w:val="20"/>
      <w:lang w:val="el-GR"/>
    </w:rPr>
  </w:style>
  <w:style w:type="paragraph" w:styleId="8">
    <w:name w:val="heading 8"/>
    <w:basedOn w:val="a"/>
    <w:next w:val="a"/>
    <w:qFormat/>
    <w:rsid w:val="008901DB"/>
    <w:pPr>
      <w:keepNext/>
      <w:spacing w:before="120" w:after="120"/>
      <w:ind w:right="-289"/>
      <w:jc w:val="center"/>
      <w:outlineLvl w:val="7"/>
    </w:pPr>
    <w:rPr>
      <w:rFonts w:ascii="Arial" w:hAnsi="Arial" w:cs="Arial"/>
      <w:b/>
      <w:sz w:val="28"/>
      <w:lang w:val="el-GR"/>
    </w:rPr>
  </w:style>
  <w:style w:type="paragraph" w:styleId="9">
    <w:name w:val="heading 9"/>
    <w:basedOn w:val="a"/>
    <w:next w:val="a"/>
    <w:qFormat/>
    <w:rsid w:val="008901DB"/>
    <w:pPr>
      <w:keepNext/>
      <w:spacing w:after="120"/>
      <w:ind w:right="-289"/>
      <w:jc w:val="center"/>
      <w:outlineLvl w:val="8"/>
    </w:pPr>
    <w:rPr>
      <w:rFonts w:ascii="Arial" w:hAnsi="Arial" w:cs="Arial"/>
      <w:b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01DB"/>
    <w:pPr>
      <w:tabs>
        <w:tab w:val="center" w:pos="4153"/>
        <w:tab w:val="right" w:pos="8306"/>
      </w:tabs>
    </w:pPr>
  </w:style>
  <w:style w:type="paragraph" w:customStyle="1" w:styleId="Logo">
    <w:name w:val="Logo"/>
    <w:basedOn w:val="a"/>
    <w:rsid w:val="008901DB"/>
    <w:rPr>
      <w:szCs w:val="20"/>
      <w:lang w:val="fr-FR"/>
    </w:rPr>
  </w:style>
  <w:style w:type="paragraph" w:customStyle="1" w:styleId="ZU">
    <w:name w:val="Z_U"/>
    <w:basedOn w:val="a"/>
    <w:rsid w:val="008901D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a"/>
    <w:rsid w:val="008901D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a"/>
    <w:next w:val="a"/>
    <w:rsid w:val="008901D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a"/>
    <w:next w:val="a"/>
    <w:rsid w:val="008901D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a4">
    <w:name w:val="footer"/>
    <w:basedOn w:val="a"/>
    <w:rsid w:val="008901DB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8901DB"/>
    <w:pPr>
      <w:spacing w:after="360"/>
    </w:pPr>
    <w:rPr>
      <w:b/>
      <w:lang w:val="el-GR"/>
    </w:rPr>
  </w:style>
  <w:style w:type="paragraph" w:styleId="20">
    <w:name w:val="toc 2"/>
    <w:basedOn w:val="a"/>
    <w:next w:val="a"/>
    <w:semiHidden/>
    <w:rsid w:val="008901D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character" w:styleId="a6">
    <w:name w:val="page number"/>
    <w:basedOn w:val="a0"/>
    <w:rsid w:val="008901DB"/>
  </w:style>
  <w:style w:type="paragraph" w:customStyle="1" w:styleId="10">
    <w:name w:val="Κείμενο πλαισίου1"/>
    <w:basedOn w:val="a"/>
    <w:semiHidden/>
    <w:rsid w:val="008901D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901DB"/>
    <w:rPr>
      <w:color w:val="0000FF"/>
      <w:u w:val="single"/>
    </w:rPr>
  </w:style>
  <w:style w:type="paragraph" w:styleId="a7">
    <w:name w:val="Body Text Indent"/>
    <w:basedOn w:val="a"/>
    <w:rsid w:val="008901DB"/>
    <w:pPr>
      <w:spacing w:after="120"/>
      <w:ind w:left="612"/>
    </w:pPr>
    <w:rPr>
      <w:sz w:val="20"/>
      <w:szCs w:val="20"/>
      <w:lang w:val="el-GR"/>
    </w:rPr>
  </w:style>
  <w:style w:type="paragraph" w:styleId="21">
    <w:name w:val="Body Text Indent 2"/>
    <w:basedOn w:val="a"/>
    <w:rsid w:val="008901DB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rFonts w:ascii="Arial" w:hAnsi="Arial"/>
      <w:sz w:val="22"/>
      <w:szCs w:val="20"/>
      <w:lang w:val="el-GR" w:eastAsia="en-US"/>
    </w:rPr>
  </w:style>
  <w:style w:type="paragraph" w:customStyle="1" w:styleId="Oooe1">
    <w:name w:val="Oooe1"/>
    <w:basedOn w:val="a"/>
    <w:rsid w:val="008901DB"/>
    <w:pPr>
      <w:jc w:val="both"/>
    </w:pPr>
    <w:rPr>
      <w:rFonts w:ascii="Arial" w:hAnsi="Arial"/>
      <w:sz w:val="22"/>
      <w:szCs w:val="20"/>
      <w:lang w:val="el-GR" w:eastAsia="el-GR"/>
    </w:rPr>
  </w:style>
  <w:style w:type="paragraph" w:styleId="30">
    <w:name w:val="Body Text Indent 3"/>
    <w:basedOn w:val="a"/>
    <w:rsid w:val="008901DB"/>
    <w:pPr>
      <w:spacing w:after="360"/>
      <w:ind w:left="1440" w:hanging="1440"/>
    </w:pPr>
    <w:rPr>
      <w:b/>
      <w:lang w:val="el-GR"/>
    </w:rPr>
  </w:style>
  <w:style w:type="paragraph" w:styleId="a8">
    <w:name w:val="Body Text"/>
    <w:basedOn w:val="a"/>
    <w:rsid w:val="008901DB"/>
    <w:pPr>
      <w:spacing w:before="120" w:after="120"/>
      <w:jc w:val="both"/>
    </w:pPr>
    <w:rPr>
      <w:sz w:val="20"/>
      <w:szCs w:val="20"/>
      <w:lang w:val="el-GR"/>
    </w:rPr>
  </w:style>
  <w:style w:type="paragraph" w:styleId="22">
    <w:name w:val="Body Text 2"/>
    <w:basedOn w:val="a"/>
    <w:rsid w:val="008901DB"/>
    <w:pPr>
      <w:tabs>
        <w:tab w:val="left" w:pos="3075"/>
      </w:tabs>
      <w:ind w:right="-4809"/>
    </w:pPr>
    <w:rPr>
      <w:sz w:val="20"/>
      <w:lang w:val="el-GR"/>
    </w:rPr>
  </w:style>
  <w:style w:type="character" w:styleId="a9">
    <w:name w:val="footnote reference"/>
    <w:basedOn w:val="a0"/>
    <w:semiHidden/>
    <w:rsid w:val="008901DB"/>
    <w:rPr>
      <w:vertAlign w:val="superscript"/>
    </w:rPr>
  </w:style>
  <w:style w:type="paragraph" w:styleId="31">
    <w:name w:val="Body Text 3"/>
    <w:basedOn w:val="a"/>
    <w:rsid w:val="008901DB"/>
    <w:pPr>
      <w:ind w:right="-35"/>
      <w:jc w:val="both"/>
    </w:pPr>
    <w:rPr>
      <w:rFonts w:ascii="Arial" w:hAnsi="Arial" w:cs="Arial"/>
      <w:sz w:val="20"/>
      <w:lang w:val="el-GR"/>
    </w:rPr>
  </w:style>
  <w:style w:type="character" w:styleId="-0">
    <w:name w:val="FollowedHyperlink"/>
    <w:basedOn w:val="a0"/>
    <w:rsid w:val="008901DB"/>
    <w:rPr>
      <w:color w:val="800080"/>
      <w:u w:val="single"/>
    </w:rPr>
  </w:style>
  <w:style w:type="paragraph" w:customStyle="1" w:styleId="para-1">
    <w:name w:val="para-1"/>
    <w:basedOn w:val="a"/>
    <w:rsid w:val="008901DB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  <w:lang w:val="el-GR" w:eastAsia="el-GR"/>
    </w:rPr>
  </w:style>
  <w:style w:type="paragraph" w:styleId="aa">
    <w:name w:val="Balloon Text"/>
    <w:basedOn w:val="a"/>
    <w:semiHidden/>
    <w:rsid w:val="00194806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C451E8"/>
    <w:rPr>
      <w:sz w:val="20"/>
      <w:szCs w:val="20"/>
    </w:rPr>
  </w:style>
  <w:style w:type="paragraph" w:styleId="ac">
    <w:name w:val="Title"/>
    <w:basedOn w:val="a"/>
    <w:qFormat/>
    <w:rsid w:val="00420B0A"/>
    <w:pPr>
      <w:jc w:val="center"/>
    </w:pPr>
    <w:rPr>
      <w:rFonts w:ascii="Tahoma" w:hAnsi="Tahoma"/>
      <w:b/>
      <w:bCs/>
      <w:spacing w:val="4"/>
      <w:sz w:val="22"/>
      <w:lang w:val="el-GR" w:eastAsia="el-GR"/>
    </w:rPr>
  </w:style>
  <w:style w:type="character" w:styleId="ad">
    <w:name w:val="endnote reference"/>
    <w:rsid w:val="0006346F"/>
    <w:rPr>
      <w:vertAlign w:val="superscript"/>
    </w:rPr>
  </w:style>
  <w:style w:type="paragraph" w:customStyle="1" w:styleId="210">
    <w:name w:val="Σώμα κείμενου 21"/>
    <w:basedOn w:val="a"/>
    <w:rsid w:val="0006346F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  <w:lang w:val="el-GR" w:eastAsia="zh-CN"/>
    </w:rPr>
  </w:style>
  <w:style w:type="paragraph" w:styleId="ae">
    <w:name w:val="endnote text"/>
    <w:basedOn w:val="a"/>
    <w:link w:val="Char"/>
    <w:uiPriority w:val="99"/>
    <w:rsid w:val="0006346F"/>
    <w:pPr>
      <w:suppressAutoHyphens/>
      <w:jc w:val="both"/>
    </w:pPr>
    <w:rPr>
      <w:sz w:val="20"/>
      <w:szCs w:val="20"/>
      <w:lang w:val="el-GR" w:eastAsia="zh-CN"/>
    </w:rPr>
  </w:style>
  <w:style w:type="character" w:customStyle="1" w:styleId="Char">
    <w:name w:val="Κείμενο σημείωσης τέλους Char"/>
    <w:link w:val="ae"/>
    <w:rsid w:val="0006346F"/>
    <w:rPr>
      <w:lang w:val="el-GR" w:eastAsia="zh-CN" w:bidi="ar-SA"/>
    </w:rPr>
  </w:style>
  <w:style w:type="character" w:customStyle="1" w:styleId="af">
    <w:name w:val="Σύμβολο υποσημείωσης"/>
    <w:rsid w:val="001F1A15"/>
    <w:rPr>
      <w:vertAlign w:val="superscript"/>
    </w:rPr>
  </w:style>
  <w:style w:type="paragraph" w:customStyle="1" w:styleId="310">
    <w:name w:val="Σώμα κείμενου 31"/>
    <w:basedOn w:val="a"/>
    <w:rsid w:val="000450B7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bCs/>
      <w:color w:val="0000FF"/>
      <w:sz w:val="22"/>
      <w:szCs w:val="20"/>
      <w:lang w:val="el-GR" w:eastAsia="zh-CN"/>
    </w:rPr>
  </w:style>
  <w:style w:type="paragraph" w:styleId="af0">
    <w:name w:val="List Paragraph"/>
    <w:basedOn w:val="a"/>
    <w:uiPriority w:val="34"/>
    <w:qFormat/>
    <w:rsid w:val="008E7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f1">
    <w:name w:val="annotation text"/>
    <w:basedOn w:val="a"/>
    <w:link w:val="Char0"/>
    <w:uiPriority w:val="99"/>
    <w:unhideWhenUsed/>
    <w:rsid w:val="00A13F77"/>
    <w:pPr>
      <w:suppressAutoHyphens/>
      <w:jc w:val="both"/>
    </w:pPr>
    <w:rPr>
      <w:sz w:val="20"/>
      <w:szCs w:val="20"/>
      <w:lang w:eastAsia="zh-CN"/>
    </w:rPr>
  </w:style>
  <w:style w:type="character" w:customStyle="1" w:styleId="Char0">
    <w:name w:val="Κείμενο σχολίου Char"/>
    <w:basedOn w:val="a0"/>
    <w:link w:val="af1"/>
    <w:uiPriority w:val="99"/>
    <w:rsid w:val="00A13F77"/>
    <w:rPr>
      <w:lang w:eastAsia="zh-CN"/>
    </w:rPr>
  </w:style>
  <w:style w:type="character" w:customStyle="1" w:styleId="WW8Num1z0">
    <w:name w:val="WW8Num1z0"/>
    <w:rsid w:val="0040100E"/>
    <w:rPr>
      <w:rFonts w:hint="default"/>
    </w:rPr>
  </w:style>
  <w:style w:type="character" w:styleId="HTML">
    <w:name w:val="HTML Cite"/>
    <w:basedOn w:val="a0"/>
    <w:uiPriority w:val="99"/>
    <w:unhideWhenUsed/>
    <w:rsid w:val="0040100E"/>
    <w:rPr>
      <w:i/>
      <w:iCs/>
    </w:rPr>
  </w:style>
  <w:style w:type="character" w:customStyle="1" w:styleId="Mention">
    <w:name w:val="Mention"/>
    <w:basedOn w:val="a0"/>
    <w:uiPriority w:val="99"/>
    <w:semiHidden/>
    <w:unhideWhenUsed/>
    <w:rsid w:val="009A7E13"/>
    <w:rPr>
      <w:color w:val="2B579A"/>
      <w:shd w:val="clear" w:color="auto" w:fill="E6E6E6"/>
    </w:rPr>
  </w:style>
  <w:style w:type="character" w:customStyle="1" w:styleId="WW8Num7z4">
    <w:name w:val="WW8Num7z4"/>
    <w:rsid w:val="00D3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ssandr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9E07-3730-446F-A5E4-A4E92C0D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1737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11095</CharactersWithSpaces>
  <SharedDoc>false</SharedDoc>
  <HLinks>
    <vt:vector size="12" baseType="variant">
      <vt:variant>
        <vt:i4>1376301</vt:i4>
      </vt:variant>
      <vt:variant>
        <vt:i4>3</vt:i4>
      </vt:variant>
      <vt:variant>
        <vt:i4>0</vt:i4>
      </vt:variant>
      <vt:variant>
        <vt:i4>5</vt:i4>
      </vt:variant>
      <vt:variant>
        <vt:lpwstr>mailto:mayor@heraklion.gr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http://www.heraklion.gr/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 Directorate</dc:creator>
  <cp:lastModifiedBy>e</cp:lastModifiedBy>
  <cp:revision>12</cp:revision>
  <cp:lastPrinted>2016-12-23T06:38:00Z</cp:lastPrinted>
  <dcterms:created xsi:type="dcterms:W3CDTF">2017-05-30T03:38:00Z</dcterms:created>
  <dcterms:modified xsi:type="dcterms:W3CDTF">2017-06-07T09:47:00Z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12704238</vt:i4>
  </property>
  <property fmtid="{D5CDD505-2E9C-101B-9397-08002B2CF9AE}" pid="3" name="_EmailSubject">
    <vt:lpwstr>Formulare und Verordnung EL</vt:lpwstr>
  </property>
  <property fmtid="{D5CDD505-2E9C-101B-9397-08002B2CF9AE}" pid="4" name="_AuthorEmail">
    <vt:lpwstr>SJ-JURREV-POOL@cec.eu.int</vt:lpwstr>
  </property>
  <property fmtid="{D5CDD505-2E9C-101B-9397-08002B2CF9AE}" pid="5" name="_AuthorEmailDisplayName">
    <vt:lpwstr>SJ JURREV POOL</vt:lpwstr>
  </property>
  <property fmtid="{D5CDD505-2E9C-101B-9397-08002B2CF9AE}" pid="6" name="_PreviousAdHocReviewCycleID">
    <vt:i4>1316189636</vt:i4>
  </property>
  <property fmtid="{D5CDD505-2E9C-101B-9397-08002B2CF9AE}" pid="7" name="_ReviewingToolsShownOnce">
    <vt:lpwstr/>
  </property>
</Properties>
</file>