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8B" w:rsidRPr="00C62258" w:rsidRDefault="00867554" w:rsidP="00331B8B">
      <w:pPr>
        <w:widowControl w:val="0"/>
        <w:autoSpaceDE w:val="0"/>
        <w:autoSpaceDN w:val="0"/>
        <w:adjustRightInd w:val="0"/>
        <w:spacing w:after="0" w:line="200" w:lineRule="exact"/>
        <w:rPr>
          <w:rFonts w:ascii="Times New Roman" w:hAnsi="Times New Roman" w:cs="Times New Roman"/>
          <w:sz w:val="24"/>
          <w:szCs w:val="24"/>
        </w:rPr>
      </w:pPr>
      <w:r w:rsidRPr="00C62258">
        <w:rPr>
          <w:noProof/>
          <w:lang w:val="el-GR" w:eastAsia="el-GR"/>
        </w:rPr>
        <w:drawing>
          <wp:anchor distT="0" distB="0" distL="114300" distR="114300" simplePos="0" relativeHeight="251659264" behindDoc="1" locked="0" layoutInCell="0" allowOverlap="1" wp14:anchorId="1113027F" wp14:editId="21537E02">
            <wp:simplePos x="0" y="0"/>
            <wp:positionH relativeFrom="page">
              <wp:posOffset>1323975</wp:posOffset>
            </wp:positionH>
            <wp:positionV relativeFrom="margin">
              <wp:posOffset>-4445</wp:posOffset>
            </wp:positionV>
            <wp:extent cx="495300" cy="52039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520390"/>
                    </a:xfrm>
                    <a:prstGeom prst="rect">
                      <a:avLst/>
                    </a:prstGeom>
                    <a:noFill/>
                  </pic:spPr>
                </pic:pic>
              </a:graphicData>
            </a:graphic>
            <wp14:sizeRelH relativeFrom="page">
              <wp14:pctWidth>0</wp14:pctWidth>
            </wp14:sizeRelH>
            <wp14:sizeRelV relativeFrom="page">
              <wp14:pctHeight>0</wp14:pctHeight>
            </wp14:sizeRelV>
          </wp:anchor>
        </w:drawing>
      </w:r>
    </w:p>
    <w:p w:rsidR="00331B8B" w:rsidRPr="00C62258" w:rsidRDefault="00331B8B" w:rsidP="00331B8B">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331B8B" w:rsidRPr="00C62258" w:rsidRDefault="00331B8B" w:rsidP="00331B8B">
      <w:pPr>
        <w:widowControl w:val="0"/>
        <w:autoSpaceDE w:val="0"/>
        <w:autoSpaceDN w:val="0"/>
        <w:adjustRightInd w:val="0"/>
        <w:spacing w:after="0" w:line="200" w:lineRule="exact"/>
        <w:rPr>
          <w:rFonts w:ascii="Times New Roman" w:hAnsi="Times New Roman" w:cs="Times New Roman"/>
          <w:sz w:val="24"/>
          <w:szCs w:val="24"/>
        </w:rPr>
      </w:pPr>
    </w:p>
    <w:p w:rsidR="00331B8B" w:rsidRPr="00C62258" w:rsidRDefault="00331B8B" w:rsidP="00331B8B">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40"/>
        <w:gridCol w:w="4460"/>
      </w:tblGrid>
      <w:tr w:rsidR="00331B8B" w:rsidRPr="00C62258" w:rsidTr="000640CE">
        <w:trPr>
          <w:trHeight w:val="243"/>
        </w:trPr>
        <w:tc>
          <w:tcPr>
            <w:tcW w:w="3840" w:type="dxa"/>
            <w:tcBorders>
              <w:top w:val="nil"/>
              <w:left w:val="nil"/>
              <w:bottom w:val="nil"/>
              <w:right w:val="nil"/>
            </w:tcBorders>
            <w:vAlign w:val="bottom"/>
          </w:tcPr>
          <w:p w:rsidR="00331B8B" w:rsidRPr="00C62258" w:rsidRDefault="00331B8B" w:rsidP="000640CE">
            <w:pPr>
              <w:widowControl w:val="0"/>
              <w:autoSpaceDE w:val="0"/>
              <w:autoSpaceDN w:val="0"/>
              <w:adjustRightInd w:val="0"/>
              <w:spacing w:after="0" w:line="242" w:lineRule="exact"/>
              <w:rPr>
                <w:rFonts w:ascii="Times New Roman" w:hAnsi="Times New Roman" w:cs="Times New Roman"/>
                <w:sz w:val="24"/>
                <w:szCs w:val="24"/>
              </w:rPr>
            </w:pPr>
            <w:r w:rsidRPr="00C62258">
              <w:rPr>
                <w:rFonts w:ascii="Verdana" w:hAnsi="Verdana" w:cs="Verdana"/>
                <w:b/>
                <w:bCs/>
                <w:sz w:val="20"/>
                <w:szCs w:val="20"/>
              </w:rPr>
              <w:t>ΕΛΛΗΝΙΚΗ ΔΗΜΟΚΡΑΤΙΑ</w:t>
            </w:r>
          </w:p>
        </w:tc>
        <w:tc>
          <w:tcPr>
            <w:tcW w:w="4460" w:type="dxa"/>
            <w:tcBorders>
              <w:top w:val="nil"/>
              <w:left w:val="nil"/>
              <w:bottom w:val="nil"/>
              <w:right w:val="nil"/>
            </w:tcBorders>
            <w:vAlign w:val="bottom"/>
          </w:tcPr>
          <w:p w:rsidR="00331B8B" w:rsidRPr="00C62258" w:rsidRDefault="00E20F86" w:rsidP="00244951">
            <w:pPr>
              <w:widowControl w:val="0"/>
              <w:autoSpaceDE w:val="0"/>
              <w:autoSpaceDN w:val="0"/>
              <w:adjustRightInd w:val="0"/>
              <w:spacing w:after="0" w:line="240" w:lineRule="auto"/>
              <w:jc w:val="right"/>
              <w:rPr>
                <w:rFonts w:ascii="Times New Roman" w:hAnsi="Times New Roman" w:cs="Times New Roman"/>
                <w:sz w:val="24"/>
                <w:szCs w:val="24"/>
              </w:rPr>
            </w:pPr>
            <w:r w:rsidRPr="00C62258">
              <w:rPr>
                <w:rFonts w:ascii="Verdana" w:hAnsi="Verdana" w:cs="Verdana"/>
                <w:b/>
                <w:bCs/>
                <w:sz w:val="18"/>
                <w:szCs w:val="18"/>
              </w:rPr>
              <w:t>Κα</w:t>
            </w:r>
            <w:proofErr w:type="spellStart"/>
            <w:r w:rsidRPr="00C62258">
              <w:rPr>
                <w:rFonts w:ascii="Verdana" w:hAnsi="Verdana" w:cs="Verdana"/>
                <w:b/>
                <w:bCs/>
                <w:sz w:val="18"/>
                <w:szCs w:val="18"/>
              </w:rPr>
              <w:t>σσάνδρει</w:t>
            </w:r>
            <w:proofErr w:type="spellEnd"/>
            <w:r w:rsidRPr="00C62258">
              <w:rPr>
                <w:rFonts w:ascii="Verdana" w:hAnsi="Verdana" w:cs="Verdana"/>
                <w:b/>
                <w:bCs/>
                <w:sz w:val="18"/>
                <w:szCs w:val="18"/>
              </w:rPr>
              <w:t xml:space="preserve">α </w:t>
            </w:r>
            <w:r w:rsidR="00244951">
              <w:rPr>
                <w:rFonts w:ascii="Verdana" w:hAnsi="Verdana" w:cs="Verdana"/>
                <w:b/>
                <w:bCs/>
                <w:sz w:val="18"/>
                <w:szCs w:val="18"/>
                <w:lang w:val="el-GR"/>
              </w:rPr>
              <w:t>29-06</w:t>
            </w:r>
            <w:r w:rsidRPr="00C62258">
              <w:rPr>
                <w:rFonts w:ascii="Verdana" w:hAnsi="Verdana" w:cs="Verdana"/>
                <w:b/>
                <w:bCs/>
                <w:sz w:val="18"/>
                <w:szCs w:val="18"/>
              </w:rPr>
              <w:t>-</w:t>
            </w:r>
            <w:r w:rsidR="0071438C">
              <w:rPr>
                <w:rFonts w:ascii="Verdana" w:hAnsi="Verdana" w:cs="Verdana"/>
                <w:b/>
                <w:bCs/>
                <w:sz w:val="18"/>
                <w:szCs w:val="18"/>
              </w:rPr>
              <w:t>201</w:t>
            </w:r>
            <w:r w:rsidR="00244951">
              <w:rPr>
                <w:rFonts w:ascii="Verdana" w:hAnsi="Verdana" w:cs="Verdana"/>
                <w:b/>
                <w:bCs/>
                <w:sz w:val="18"/>
                <w:szCs w:val="18"/>
                <w:lang w:val="el-GR"/>
              </w:rPr>
              <w:t>7</w:t>
            </w:r>
          </w:p>
        </w:tc>
      </w:tr>
      <w:tr w:rsidR="00331B8B" w:rsidRPr="00244951" w:rsidTr="000640CE">
        <w:trPr>
          <w:trHeight w:val="237"/>
        </w:trPr>
        <w:tc>
          <w:tcPr>
            <w:tcW w:w="3840" w:type="dxa"/>
            <w:tcBorders>
              <w:top w:val="nil"/>
              <w:left w:val="nil"/>
              <w:bottom w:val="nil"/>
              <w:right w:val="nil"/>
            </w:tcBorders>
            <w:vAlign w:val="bottom"/>
          </w:tcPr>
          <w:p w:rsidR="00331B8B" w:rsidRPr="00C62258" w:rsidRDefault="00331B8B" w:rsidP="000640CE">
            <w:pPr>
              <w:widowControl w:val="0"/>
              <w:autoSpaceDE w:val="0"/>
              <w:autoSpaceDN w:val="0"/>
              <w:adjustRightInd w:val="0"/>
              <w:spacing w:after="0" w:line="236" w:lineRule="exact"/>
              <w:rPr>
                <w:rFonts w:ascii="Times New Roman" w:hAnsi="Times New Roman" w:cs="Times New Roman"/>
                <w:sz w:val="24"/>
                <w:szCs w:val="24"/>
              </w:rPr>
            </w:pPr>
            <w:r w:rsidRPr="00C62258">
              <w:rPr>
                <w:rFonts w:ascii="Verdana" w:hAnsi="Verdana" w:cs="Verdana"/>
                <w:b/>
                <w:bCs/>
                <w:sz w:val="20"/>
                <w:szCs w:val="20"/>
              </w:rPr>
              <w:t>ΝΟΜΟΣ ΧΑΛΚΙΔΙΚΗΣ</w:t>
            </w:r>
          </w:p>
        </w:tc>
        <w:tc>
          <w:tcPr>
            <w:tcW w:w="4460" w:type="dxa"/>
            <w:tcBorders>
              <w:top w:val="nil"/>
              <w:left w:val="nil"/>
              <w:bottom w:val="nil"/>
              <w:right w:val="nil"/>
            </w:tcBorders>
            <w:vAlign w:val="bottom"/>
          </w:tcPr>
          <w:p w:rsidR="00331B8B" w:rsidRPr="00DD5148" w:rsidRDefault="00331B8B" w:rsidP="00867554">
            <w:pPr>
              <w:widowControl w:val="0"/>
              <w:autoSpaceDE w:val="0"/>
              <w:autoSpaceDN w:val="0"/>
              <w:adjustRightInd w:val="0"/>
              <w:spacing w:after="0" w:line="240" w:lineRule="auto"/>
              <w:jc w:val="right"/>
              <w:rPr>
                <w:rFonts w:ascii="Times New Roman" w:hAnsi="Times New Roman" w:cs="Times New Roman"/>
                <w:sz w:val="24"/>
                <w:szCs w:val="24"/>
                <w:lang w:val="el-GR"/>
              </w:rPr>
            </w:pPr>
            <w:proofErr w:type="spellStart"/>
            <w:r w:rsidRPr="00DD5148">
              <w:rPr>
                <w:rFonts w:ascii="Verdana" w:hAnsi="Verdana" w:cs="Verdana"/>
                <w:b/>
                <w:bCs/>
                <w:sz w:val="18"/>
                <w:szCs w:val="18"/>
                <w:lang w:val="el-GR"/>
              </w:rPr>
              <w:t>Αρ</w:t>
            </w:r>
            <w:r w:rsidR="00DD5148">
              <w:rPr>
                <w:rFonts w:ascii="Verdana" w:hAnsi="Verdana" w:cs="Verdana"/>
                <w:b/>
                <w:bCs/>
                <w:sz w:val="18"/>
                <w:szCs w:val="18"/>
                <w:lang w:val="el-GR"/>
              </w:rPr>
              <w:t>.</w:t>
            </w:r>
            <w:r w:rsidRPr="00DD5148">
              <w:rPr>
                <w:rFonts w:ascii="Verdana" w:hAnsi="Verdana" w:cs="Verdana"/>
                <w:b/>
                <w:bCs/>
                <w:sz w:val="18"/>
                <w:szCs w:val="18"/>
                <w:lang w:val="el-GR"/>
              </w:rPr>
              <w:t>Πρωτ</w:t>
            </w:r>
            <w:proofErr w:type="spellEnd"/>
            <w:r w:rsidR="00DD5148">
              <w:rPr>
                <w:rFonts w:ascii="Verdana" w:hAnsi="Verdana" w:cs="Verdana"/>
                <w:b/>
                <w:bCs/>
                <w:sz w:val="18"/>
                <w:szCs w:val="18"/>
                <w:lang w:val="el-GR"/>
              </w:rPr>
              <w:t>.</w:t>
            </w:r>
            <w:r w:rsidR="008B6607">
              <w:rPr>
                <w:rFonts w:ascii="Verdana" w:hAnsi="Verdana" w:cs="Verdana"/>
                <w:b/>
                <w:bCs/>
                <w:sz w:val="18"/>
                <w:szCs w:val="18"/>
                <w:lang w:val="el-GR"/>
              </w:rPr>
              <w:t xml:space="preserve">   </w:t>
            </w:r>
            <w:r w:rsidR="00295509">
              <w:rPr>
                <w:rFonts w:ascii="Verdana" w:hAnsi="Verdana" w:cs="Verdana"/>
                <w:b/>
                <w:bCs/>
                <w:sz w:val="18"/>
                <w:szCs w:val="18"/>
                <w:lang w:val="el-GR"/>
              </w:rPr>
              <w:t xml:space="preserve"> </w:t>
            </w:r>
            <w:r w:rsidR="008B6607">
              <w:rPr>
                <w:rFonts w:ascii="Verdana" w:hAnsi="Verdana" w:cs="Verdana"/>
                <w:b/>
                <w:bCs/>
                <w:sz w:val="18"/>
                <w:szCs w:val="18"/>
                <w:lang w:val="el-GR"/>
              </w:rPr>
              <w:t xml:space="preserve">  </w:t>
            </w:r>
            <w:r w:rsidR="00867554">
              <w:rPr>
                <w:rFonts w:ascii="Verdana" w:hAnsi="Verdana" w:cs="Verdana"/>
                <w:b/>
                <w:bCs/>
                <w:sz w:val="18"/>
                <w:szCs w:val="18"/>
                <w:lang w:val="el-GR"/>
              </w:rPr>
              <w:t>12291</w:t>
            </w:r>
            <w:r w:rsidRPr="00DD5148">
              <w:rPr>
                <w:rFonts w:ascii="Verdana" w:hAnsi="Verdana" w:cs="Verdana"/>
                <w:b/>
                <w:bCs/>
                <w:sz w:val="18"/>
                <w:szCs w:val="18"/>
                <w:lang w:val="el-GR"/>
              </w:rPr>
              <w:t>/</w:t>
            </w:r>
            <w:r w:rsidR="0071438C">
              <w:rPr>
                <w:rFonts w:ascii="Verdana" w:hAnsi="Verdana" w:cs="Verdana"/>
                <w:b/>
                <w:bCs/>
                <w:sz w:val="18"/>
                <w:szCs w:val="18"/>
                <w:lang w:val="el-GR"/>
              </w:rPr>
              <w:t>201</w:t>
            </w:r>
            <w:r w:rsidR="00244951">
              <w:rPr>
                <w:rFonts w:ascii="Verdana" w:hAnsi="Verdana" w:cs="Verdana"/>
                <w:b/>
                <w:bCs/>
                <w:sz w:val="18"/>
                <w:szCs w:val="18"/>
                <w:lang w:val="el-GR"/>
              </w:rPr>
              <w:t>7</w:t>
            </w:r>
          </w:p>
        </w:tc>
      </w:tr>
      <w:tr w:rsidR="00331B8B" w:rsidRPr="00244951" w:rsidTr="000640CE">
        <w:trPr>
          <w:trHeight w:val="242"/>
        </w:trPr>
        <w:tc>
          <w:tcPr>
            <w:tcW w:w="3840" w:type="dxa"/>
            <w:tcBorders>
              <w:top w:val="nil"/>
              <w:left w:val="nil"/>
              <w:bottom w:val="nil"/>
              <w:right w:val="nil"/>
            </w:tcBorders>
            <w:vAlign w:val="bottom"/>
          </w:tcPr>
          <w:p w:rsidR="00331B8B" w:rsidRPr="00DD5148" w:rsidRDefault="00331B8B" w:rsidP="000640CE">
            <w:pPr>
              <w:widowControl w:val="0"/>
              <w:autoSpaceDE w:val="0"/>
              <w:autoSpaceDN w:val="0"/>
              <w:adjustRightInd w:val="0"/>
              <w:spacing w:after="0" w:line="241" w:lineRule="exact"/>
              <w:rPr>
                <w:rFonts w:ascii="Times New Roman" w:hAnsi="Times New Roman" w:cs="Times New Roman"/>
                <w:sz w:val="24"/>
                <w:szCs w:val="24"/>
                <w:lang w:val="el-GR"/>
              </w:rPr>
            </w:pPr>
            <w:r w:rsidRPr="00DD5148">
              <w:rPr>
                <w:rFonts w:ascii="Verdana" w:hAnsi="Verdana" w:cs="Verdana"/>
                <w:b/>
                <w:bCs/>
                <w:sz w:val="20"/>
                <w:szCs w:val="20"/>
                <w:lang w:val="el-GR"/>
              </w:rPr>
              <w:t xml:space="preserve">ΔΗΜΟΣ </w:t>
            </w:r>
            <w:r w:rsidRPr="00C62258">
              <w:rPr>
                <w:rFonts w:ascii="Verdana" w:hAnsi="Verdana" w:cs="Verdana"/>
                <w:b/>
                <w:bCs/>
                <w:sz w:val="20"/>
                <w:szCs w:val="20"/>
                <w:lang w:val="el-GR"/>
              </w:rPr>
              <w:t>ΚΑΣΣΑΝΔΡΑΣ</w:t>
            </w:r>
          </w:p>
        </w:tc>
        <w:tc>
          <w:tcPr>
            <w:tcW w:w="4460" w:type="dxa"/>
            <w:tcBorders>
              <w:top w:val="nil"/>
              <w:left w:val="nil"/>
              <w:bottom w:val="nil"/>
              <w:right w:val="nil"/>
            </w:tcBorders>
            <w:vAlign w:val="bottom"/>
          </w:tcPr>
          <w:p w:rsidR="00331B8B" w:rsidRPr="00DD5148" w:rsidRDefault="00331B8B" w:rsidP="00244951">
            <w:pPr>
              <w:widowControl w:val="0"/>
              <w:autoSpaceDE w:val="0"/>
              <w:autoSpaceDN w:val="0"/>
              <w:adjustRightInd w:val="0"/>
              <w:spacing w:after="0" w:line="240" w:lineRule="auto"/>
              <w:jc w:val="right"/>
              <w:rPr>
                <w:rFonts w:ascii="Times New Roman" w:hAnsi="Times New Roman" w:cs="Times New Roman"/>
                <w:sz w:val="24"/>
                <w:szCs w:val="24"/>
                <w:lang w:val="el-GR"/>
              </w:rPr>
            </w:pPr>
            <w:proofErr w:type="spellStart"/>
            <w:r w:rsidRPr="00DD5148">
              <w:rPr>
                <w:rFonts w:ascii="Verdana" w:hAnsi="Verdana" w:cs="Verdana"/>
                <w:b/>
                <w:bCs/>
                <w:sz w:val="18"/>
                <w:szCs w:val="18"/>
                <w:lang w:val="el-GR"/>
              </w:rPr>
              <w:t>Αρ</w:t>
            </w:r>
            <w:r w:rsidR="00DD5148">
              <w:rPr>
                <w:rFonts w:ascii="Verdana" w:hAnsi="Verdana" w:cs="Verdana"/>
                <w:b/>
                <w:bCs/>
                <w:sz w:val="18"/>
                <w:szCs w:val="18"/>
                <w:lang w:val="el-GR"/>
              </w:rPr>
              <w:t>.</w:t>
            </w:r>
            <w:r w:rsidRPr="00DD5148">
              <w:rPr>
                <w:rFonts w:ascii="Verdana" w:hAnsi="Verdana" w:cs="Verdana"/>
                <w:b/>
                <w:bCs/>
                <w:sz w:val="18"/>
                <w:szCs w:val="18"/>
                <w:lang w:val="el-GR"/>
              </w:rPr>
              <w:t>Μελέτης</w:t>
            </w:r>
            <w:proofErr w:type="spellEnd"/>
            <w:r w:rsidRPr="00DD5148">
              <w:rPr>
                <w:rFonts w:ascii="Verdana" w:hAnsi="Verdana" w:cs="Verdana"/>
                <w:b/>
                <w:bCs/>
                <w:sz w:val="18"/>
                <w:szCs w:val="18"/>
                <w:lang w:val="el-GR"/>
              </w:rPr>
              <w:t xml:space="preserve"> :</w:t>
            </w:r>
            <w:r w:rsidR="00DD5148">
              <w:rPr>
                <w:rFonts w:ascii="Verdana" w:hAnsi="Verdana" w:cs="Verdana"/>
                <w:b/>
                <w:bCs/>
                <w:sz w:val="18"/>
                <w:szCs w:val="18"/>
                <w:lang w:val="el-GR"/>
              </w:rPr>
              <w:t xml:space="preserve">   </w:t>
            </w:r>
            <w:r w:rsidR="0082710D" w:rsidRPr="00244951">
              <w:rPr>
                <w:rFonts w:ascii="Verdana" w:hAnsi="Verdana" w:cs="Verdana"/>
                <w:b/>
                <w:bCs/>
                <w:sz w:val="18"/>
                <w:szCs w:val="18"/>
                <w:lang w:val="el-GR"/>
              </w:rPr>
              <w:t xml:space="preserve">   </w:t>
            </w:r>
            <w:r w:rsidR="00244951">
              <w:rPr>
                <w:rFonts w:ascii="Verdana" w:hAnsi="Verdana" w:cs="Verdana"/>
                <w:b/>
                <w:bCs/>
                <w:sz w:val="18"/>
                <w:szCs w:val="18"/>
                <w:lang w:val="el-GR"/>
              </w:rPr>
              <w:t>81/2017</w:t>
            </w:r>
          </w:p>
        </w:tc>
      </w:tr>
      <w:tr w:rsidR="00331B8B" w:rsidRPr="00244951" w:rsidTr="000640CE">
        <w:trPr>
          <w:trHeight w:val="247"/>
        </w:trPr>
        <w:tc>
          <w:tcPr>
            <w:tcW w:w="3840" w:type="dxa"/>
            <w:tcBorders>
              <w:top w:val="nil"/>
              <w:left w:val="nil"/>
              <w:bottom w:val="nil"/>
              <w:right w:val="nil"/>
            </w:tcBorders>
            <w:vAlign w:val="bottom"/>
          </w:tcPr>
          <w:p w:rsidR="00331B8B" w:rsidRPr="00DD5148" w:rsidRDefault="00331B8B" w:rsidP="000640CE">
            <w:pPr>
              <w:widowControl w:val="0"/>
              <w:autoSpaceDE w:val="0"/>
              <w:autoSpaceDN w:val="0"/>
              <w:adjustRightInd w:val="0"/>
              <w:spacing w:after="0" w:line="240" w:lineRule="auto"/>
              <w:rPr>
                <w:rFonts w:ascii="Times New Roman" w:hAnsi="Times New Roman" w:cs="Times New Roman"/>
                <w:sz w:val="21"/>
                <w:szCs w:val="21"/>
                <w:lang w:val="el-GR"/>
              </w:rPr>
            </w:pPr>
          </w:p>
        </w:tc>
        <w:tc>
          <w:tcPr>
            <w:tcW w:w="4460" w:type="dxa"/>
            <w:tcBorders>
              <w:top w:val="nil"/>
              <w:left w:val="nil"/>
              <w:bottom w:val="nil"/>
              <w:right w:val="nil"/>
            </w:tcBorders>
            <w:vAlign w:val="bottom"/>
          </w:tcPr>
          <w:p w:rsidR="00331B8B" w:rsidRPr="00DD5148" w:rsidRDefault="00331B8B" w:rsidP="000640CE">
            <w:pPr>
              <w:widowControl w:val="0"/>
              <w:autoSpaceDE w:val="0"/>
              <w:autoSpaceDN w:val="0"/>
              <w:adjustRightInd w:val="0"/>
              <w:spacing w:after="0" w:line="240" w:lineRule="auto"/>
              <w:jc w:val="right"/>
              <w:rPr>
                <w:rFonts w:ascii="Times New Roman" w:hAnsi="Times New Roman" w:cs="Times New Roman"/>
                <w:sz w:val="24"/>
                <w:szCs w:val="24"/>
                <w:lang w:val="el-GR"/>
              </w:rPr>
            </w:pPr>
          </w:p>
        </w:tc>
      </w:tr>
    </w:tbl>
    <w:p w:rsidR="00331B8B" w:rsidRPr="00DD5148" w:rsidRDefault="00331B8B" w:rsidP="00867554">
      <w:pPr>
        <w:widowControl w:val="0"/>
        <w:autoSpaceDE w:val="0"/>
        <w:autoSpaceDN w:val="0"/>
        <w:adjustRightInd w:val="0"/>
        <w:spacing w:after="0" w:line="240" w:lineRule="auto"/>
        <w:jc w:val="center"/>
        <w:rPr>
          <w:rFonts w:ascii="Times New Roman" w:hAnsi="Times New Roman" w:cs="Times New Roman"/>
          <w:sz w:val="24"/>
          <w:szCs w:val="24"/>
          <w:u w:val="single"/>
          <w:lang w:val="el-GR"/>
        </w:rPr>
      </w:pPr>
      <w:r w:rsidRPr="00DD5148">
        <w:rPr>
          <w:rFonts w:ascii="Verdana" w:hAnsi="Verdana" w:cs="Verdana"/>
          <w:b/>
          <w:bCs/>
          <w:sz w:val="20"/>
          <w:szCs w:val="20"/>
          <w:u w:val="single"/>
          <w:lang w:val="el-GR"/>
        </w:rPr>
        <w:t>ΠΕΡΙΛΗΨΗ ΔΙΑΚΗΡΥΞΗΣ</w:t>
      </w:r>
    </w:p>
    <w:p w:rsidR="00331B8B" w:rsidRPr="00867554" w:rsidRDefault="00331B8B" w:rsidP="00867554">
      <w:pPr>
        <w:widowControl w:val="0"/>
        <w:autoSpaceDE w:val="0"/>
        <w:autoSpaceDN w:val="0"/>
        <w:adjustRightInd w:val="0"/>
        <w:spacing w:after="0" w:line="240" w:lineRule="auto"/>
        <w:rPr>
          <w:rFonts w:ascii="Times New Roman" w:hAnsi="Times New Roman" w:cs="Times New Roman"/>
          <w:sz w:val="12"/>
          <w:szCs w:val="24"/>
          <w:lang w:val="el-GR"/>
        </w:rPr>
      </w:pPr>
    </w:p>
    <w:p w:rsidR="00331B8B" w:rsidRDefault="00331B8B" w:rsidP="00867554">
      <w:pPr>
        <w:widowControl w:val="0"/>
        <w:autoSpaceDE w:val="0"/>
        <w:autoSpaceDN w:val="0"/>
        <w:adjustRightInd w:val="0"/>
        <w:spacing w:after="0" w:line="240" w:lineRule="auto"/>
        <w:jc w:val="center"/>
        <w:rPr>
          <w:rFonts w:ascii="Verdana" w:hAnsi="Verdana" w:cs="Verdana"/>
          <w:b/>
          <w:bCs/>
          <w:sz w:val="20"/>
          <w:szCs w:val="20"/>
          <w:lang w:val="el-GR"/>
        </w:rPr>
      </w:pPr>
      <w:r w:rsidRPr="00C62258">
        <w:rPr>
          <w:rFonts w:ascii="Verdana" w:hAnsi="Verdana" w:cs="Verdana"/>
          <w:b/>
          <w:bCs/>
          <w:sz w:val="20"/>
          <w:szCs w:val="20"/>
          <w:lang w:val="el-GR"/>
        </w:rPr>
        <w:t>Ο Δ</w:t>
      </w:r>
      <w:r w:rsidR="00C62258">
        <w:rPr>
          <w:rFonts w:ascii="Verdana" w:hAnsi="Verdana" w:cs="Verdana"/>
          <w:b/>
          <w:bCs/>
          <w:sz w:val="20"/>
          <w:szCs w:val="20"/>
          <w:lang w:val="el-GR"/>
        </w:rPr>
        <w:t>ήμαρχος Κασσάνδρας</w:t>
      </w:r>
    </w:p>
    <w:p w:rsidR="00331B8B" w:rsidRPr="00C62258" w:rsidRDefault="00331B8B" w:rsidP="00331B8B">
      <w:pPr>
        <w:widowControl w:val="0"/>
        <w:autoSpaceDE w:val="0"/>
        <w:autoSpaceDN w:val="0"/>
        <w:adjustRightInd w:val="0"/>
        <w:spacing w:after="0" w:line="242" w:lineRule="exact"/>
        <w:rPr>
          <w:rFonts w:ascii="Times New Roman" w:hAnsi="Times New Roman" w:cs="Times New Roman"/>
          <w:sz w:val="24"/>
          <w:szCs w:val="24"/>
          <w:lang w:val="el-GR"/>
        </w:rPr>
      </w:pPr>
    </w:p>
    <w:p w:rsidR="00B95325" w:rsidRPr="00C62258" w:rsidRDefault="00331B8B" w:rsidP="00C62258">
      <w:pPr>
        <w:widowControl w:val="0"/>
        <w:autoSpaceDE w:val="0"/>
        <w:autoSpaceDN w:val="0"/>
        <w:adjustRightInd w:val="0"/>
        <w:spacing w:after="0" w:line="239" w:lineRule="auto"/>
        <w:jc w:val="both"/>
        <w:rPr>
          <w:rFonts w:ascii="Times New Roman" w:hAnsi="Times New Roman" w:cs="Times New Roman"/>
          <w:sz w:val="24"/>
          <w:szCs w:val="24"/>
          <w:lang w:val="el-GR"/>
        </w:rPr>
      </w:pPr>
      <w:r w:rsidRPr="00C62258">
        <w:rPr>
          <w:rFonts w:ascii="Verdana" w:hAnsi="Verdana" w:cs="Verdana"/>
          <w:sz w:val="20"/>
          <w:szCs w:val="20"/>
          <w:lang w:val="el-GR"/>
        </w:rPr>
        <w:t xml:space="preserve">Προκηρύσσει </w:t>
      </w:r>
      <w:r w:rsidR="007763C6" w:rsidRPr="007763C6">
        <w:rPr>
          <w:rFonts w:ascii="Verdana" w:hAnsi="Verdana" w:cs="Verdana"/>
          <w:sz w:val="20"/>
          <w:szCs w:val="20"/>
          <w:lang w:val="el-GR"/>
        </w:rPr>
        <w:t>συνοπτικό (πρόχειρο) διαγωνισμό</w:t>
      </w:r>
      <w:r w:rsidRPr="00C62258">
        <w:rPr>
          <w:rFonts w:ascii="Verdana" w:hAnsi="Verdana" w:cs="Verdana"/>
          <w:sz w:val="20"/>
          <w:szCs w:val="20"/>
          <w:lang w:val="el-GR"/>
        </w:rPr>
        <w:t xml:space="preserve"> για την παροχή υπηρεσίας</w:t>
      </w:r>
      <w:r w:rsidR="00867554">
        <w:rPr>
          <w:rFonts w:ascii="Verdana" w:hAnsi="Verdana" w:cs="Verdana"/>
          <w:sz w:val="20"/>
          <w:szCs w:val="20"/>
          <w:lang w:val="el-GR"/>
        </w:rPr>
        <w:t xml:space="preserve">  </w:t>
      </w:r>
      <w:r w:rsidR="007763C6" w:rsidRPr="007763C6">
        <w:rPr>
          <w:rFonts w:ascii="Verdana" w:hAnsi="Verdana" w:cs="Verdana"/>
          <w:b/>
          <w:i/>
          <w:sz w:val="20"/>
          <w:szCs w:val="20"/>
          <w:lang w:val="el-GR"/>
        </w:rPr>
        <w:t>«</w:t>
      </w:r>
      <w:bookmarkStart w:id="1" w:name="_GoBack"/>
      <w:r w:rsidR="007763C6" w:rsidRPr="007763C6">
        <w:rPr>
          <w:rFonts w:ascii="Verdana" w:hAnsi="Verdana" w:cs="Verdana"/>
          <w:b/>
          <w:i/>
          <w:sz w:val="20"/>
          <w:szCs w:val="20"/>
          <w:lang w:val="el-GR"/>
        </w:rPr>
        <w:t>Απολύμανση-Μυοκτονία εγκατασ</w:t>
      </w:r>
      <w:r w:rsidR="007763C6">
        <w:rPr>
          <w:rFonts w:ascii="Verdana" w:hAnsi="Verdana" w:cs="Verdana"/>
          <w:b/>
          <w:i/>
          <w:sz w:val="20"/>
          <w:szCs w:val="20"/>
          <w:lang w:val="el-GR"/>
        </w:rPr>
        <w:t>τάσεων Ύδρευσης-Αποχέτευσης</w:t>
      </w:r>
      <w:bookmarkEnd w:id="1"/>
      <w:r w:rsidR="007763C6">
        <w:rPr>
          <w:rFonts w:ascii="Verdana" w:hAnsi="Verdana" w:cs="Verdana"/>
          <w:b/>
          <w:i/>
          <w:sz w:val="20"/>
          <w:szCs w:val="20"/>
          <w:lang w:val="el-GR"/>
        </w:rPr>
        <w:t>»</w:t>
      </w:r>
      <w:r w:rsidRPr="00C62258">
        <w:rPr>
          <w:rFonts w:ascii="Verdana" w:hAnsi="Verdana" w:cs="Verdana"/>
          <w:i/>
          <w:iCs/>
          <w:sz w:val="20"/>
          <w:szCs w:val="20"/>
          <w:lang w:val="el-GR"/>
        </w:rPr>
        <w:t xml:space="preserve"> </w:t>
      </w:r>
      <w:r w:rsidRPr="00C62258">
        <w:rPr>
          <w:rFonts w:ascii="Verdana" w:hAnsi="Verdana" w:cs="Verdana"/>
          <w:sz w:val="20"/>
          <w:szCs w:val="20"/>
          <w:lang w:val="el-GR"/>
        </w:rPr>
        <w:t xml:space="preserve">συνολικής προϋπολογισθείσης αξίας </w:t>
      </w:r>
      <w:r w:rsidR="0082710D">
        <w:rPr>
          <w:rFonts w:ascii="Verdana" w:hAnsi="Verdana" w:cs="Verdana"/>
          <w:b/>
          <w:bCs/>
          <w:sz w:val="20"/>
          <w:szCs w:val="20"/>
          <w:lang w:val="el-GR"/>
        </w:rPr>
        <w:t>24.</w:t>
      </w:r>
      <w:r w:rsidR="00B95325">
        <w:rPr>
          <w:rFonts w:ascii="Verdana" w:hAnsi="Verdana" w:cs="Verdana"/>
          <w:b/>
          <w:bCs/>
          <w:sz w:val="20"/>
          <w:szCs w:val="20"/>
          <w:lang w:val="el-GR"/>
        </w:rPr>
        <w:t>792</w:t>
      </w:r>
      <w:r w:rsidR="0082710D">
        <w:rPr>
          <w:rFonts w:ascii="Verdana" w:hAnsi="Verdana" w:cs="Verdana"/>
          <w:b/>
          <w:bCs/>
          <w:sz w:val="20"/>
          <w:szCs w:val="20"/>
          <w:lang w:val="el-GR"/>
        </w:rPr>
        <w:t>,</w:t>
      </w:r>
      <w:r w:rsidR="00B95325">
        <w:rPr>
          <w:rFonts w:ascii="Verdana" w:hAnsi="Verdana" w:cs="Verdana"/>
          <w:b/>
          <w:bCs/>
          <w:sz w:val="20"/>
          <w:szCs w:val="20"/>
          <w:lang w:val="el-GR"/>
        </w:rPr>
        <w:t>56</w:t>
      </w:r>
      <w:r w:rsidR="0082710D" w:rsidRPr="0082710D">
        <w:rPr>
          <w:rFonts w:ascii="Verdana" w:hAnsi="Verdana" w:cs="Verdana"/>
          <w:b/>
          <w:bCs/>
          <w:sz w:val="20"/>
          <w:szCs w:val="20"/>
          <w:lang w:val="el-GR"/>
        </w:rPr>
        <w:t xml:space="preserve"> </w:t>
      </w:r>
      <w:r w:rsidRPr="00C62258">
        <w:rPr>
          <w:rFonts w:ascii="Verdana" w:hAnsi="Verdana" w:cs="Verdana"/>
          <w:b/>
          <w:bCs/>
          <w:sz w:val="20"/>
          <w:szCs w:val="20"/>
          <w:lang w:val="el-GR"/>
        </w:rPr>
        <w:t>ευρώ</w:t>
      </w:r>
      <w:r w:rsidRPr="00C62258">
        <w:rPr>
          <w:rFonts w:ascii="Verdana" w:hAnsi="Verdana" w:cs="Verdana"/>
          <w:sz w:val="20"/>
          <w:szCs w:val="20"/>
          <w:lang w:val="el-GR"/>
        </w:rPr>
        <w:t>, συμπεριλαμβανομένου</w:t>
      </w:r>
      <w:r w:rsidR="006E624F">
        <w:rPr>
          <w:rFonts w:ascii="Verdana" w:hAnsi="Verdana" w:cs="Verdana"/>
          <w:sz w:val="20"/>
          <w:szCs w:val="20"/>
          <w:lang w:val="el-GR"/>
        </w:rPr>
        <w:t xml:space="preserve"> του ΦΠΑ (</w:t>
      </w:r>
      <w:r w:rsidR="00C62258">
        <w:rPr>
          <w:rFonts w:ascii="Verdana" w:hAnsi="Verdana" w:cs="Verdana"/>
          <w:sz w:val="20"/>
          <w:szCs w:val="20"/>
          <w:lang w:val="el-GR"/>
        </w:rPr>
        <w:t>2</w:t>
      </w:r>
      <w:r w:rsidR="00B95325">
        <w:rPr>
          <w:rFonts w:ascii="Verdana" w:hAnsi="Verdana" w:cs="Verdana"/>
          <w:sz w:val="20"/>
          <w:szCs w:val="20"/>
          <w:lang w:val="el-GR"/>
        </w:rPr>
        <w:t>4</w:t>
      </w:r>
      <w:r w:rsidR="00C62258">
        <w:rPr>
          <w:rFonts w:ascii="Verdana" w:hAnsi="Verdana" w:cs="Verdana"/>
          <w:sz w:val="20"/>
          <w:szCs w:val="20"/>
          <w:lang w:val="el-GR"/>
        </w:rPr>
        <w:t>%</w:t>
      </w:r>
      <w:r w:rsidRPr="00C62258">
        <w:rPr>
          <w:rFonts w:ascii="Verdana" w:hAnsi="Verdana" w:cs="Verdana"/>
          <w:sz w:val="20"/>
          <w:szCs w:val="20"/>
          <w:lang w:val="el-GR"/>
        </w:rPr>
        <w:t xml:space="preserve">). Κριτήριο κατακύρωσης είναι η </w:t>
      </w:r>
      <w:r w:rsidR="006537BE" w:rsidRPr="006537BE">
        <w:rPr>
          <w:rFonts w:ascii="Verdana" w:hAnsi="Verdana" w:cs="Verdana"/>
          <w:sz w:val="20"/>
          <w:szCs w:val="20"/>
          <w:lang w:val="el-GR"/>
        </w:rPr>
        <w:t>πλέον συμφέρουσα από οικονομική άποψη προσφορά αποκλειστικά βάσει τιμής (χαμηλότερη τιμή)</w:t>
      </w:r>
      <w:r w:rsidR="006537BE">
        <w:rPr>
          <w:rFonts w:ascii="Verdana" w:hAnsi="Verdana" w:cs="Verdana"/>
          <w:sz w:val="20"/>
          <w:szCs w:val="20"/>
          <w:lang w:val="el-GR"/>
        </w:rPr>
        <w:t>.</w:t>
      </w:r>
    </w:p>
    <w:p w:rsidR="00331B8B" w:rsidRPr="00C62258" w:rsidRDefault="00331B8B" w:rsidP="00331B8B">
      <w:pPr>
        <w:widowControl w:val="0"/>
        <w:autoSpaceDE w:val="0"/>
        <w:autoSpaceDN w:val="0"/>
        <w:adjustRightInd w:val="0"/>
        <w:spacing w:after="0" w:line="197" w:lineRule="exact"/>
        <w:rPr>
          <w:rFonts w:ascii="Times New Roman" w:hAnsi="Times New Roman" w:cs="Times New Roman"/>
          <w:sz w:val="24"/>
          <w:szCs w:val="24"/>
          <w:lang w:val="el-GR"/>
        </w:rPr>
      </w:pPr>
    </w:p>
    <w:p w:rsidR="00331B8B" w:rsidRPr="00C62258" w:rsidRDefault="00331B8B" w:rsidP="00867554">
      <w:pPr>
        <w:widowControl w:val="0"/>
        <w:overflowPunct w:val="0"/>
        <w:autoSpaceDE w:val="0"/>
        <w:autoSpaceDN w:val="0"/>
        <w:adjustRightInd w:val="0"/>
        <w:spacing w:after="0" w:line="242" w:lineRule="auto"/>
        <w:ind w:left="300" w:hanging="298"/>
        <w:jc w:val="both"/>
        <w:rPr>
          <w:rFonts w:ascii="Times New Roman" w:hAnsi="Times New Roman" w:cs="Times New Roman"/>
          <w:sz w:val="24"/>
          <w:szCs w:val="24"/>
          <w:lang w:val="el-GR"/>
        </w:rPr>
      </w:pPr>
      <w:r w:rsidRPr="00C62258">
        <w:rPr>
          <w:rFonts w:ascii="Verdana" w:hAnsi="Verdana" w:cs="Verdana"/>
          <w:sz w:val="20"/>
          <w:szCs w:val="20"/>
          <w:lang w:val="el-GR"/>
        </w:rPr>
        <w:t xml:space="preserve">1. </w:t>
      </w:r>
      <w:r w:rsidRPr="00C62258">
        <w:rPr>
          <w:rFonts w:ascii="Verdana" w:hAnsi="Verdana" w:cs="Verdana"/>
          <w:b/>
          <w:bCs/>
          <w:sz w:val="20"/>
          <w:szCs w:val="20"/>
          <w:lang w:val="el-GR"/>
        </w:rPr>
        <w:t>Αναθέτουσα Αρχή</w:t>
      </w:r>
      <w:r w:rsidRPr="00C62258">
        <w:rPr>
          <w:rFonts w:ascii="Verdana" w:hAnsi="Verdana" w:cs="Verdana"/>
          <w:sz w:val="20"/>
          <w:szCs w:val="20"/>
          <w:lang w:val="el-GR"/>
        </w:rPr>
        <w:t xml:space="preserve">: Δήμος </w:t>
      </w:r>
      <w:r w:rsidR="00C62258">
        <w:rPr>
          <w:rFonts w:ascii="Verdana" w:hAnsi="Verdana" w:cs="Verdana"/>
          <w:sz w:val="20"/>
          <w:szCs w:val="20"/>
          <w:lang w:val="el-GR"/>
        </w:rPr>
        <w:t>Κασσάνδρας</w:t>
      </w:r>
      <w:r w:rsidR="00EA1287">
        <w:rPr>
          <w:rFonts w:ascii="Verdana" w:hAnsi="Verdana" w:cs="Verdana"/>
          <w:sz w:val="20"/>
          <w:szCs w:val="20"/>
          <w:lang w:val="el-GR"/>
        </w:rPr>
        <w:t>-</w:t>
      </w:r>
      <w:r w:rsidRPr="00C62258">
        <w:rPr>
          <w:rFonts w:ascii="Verdana" w:hAnsi="Verdana" w:cs="Verdana"/>
          <w:sz w:val="20"/>
          <w:szCs w:val="20"/>
          <w:lang w:val="el-GR"/>
        </w:rPr>
        <w:t>Διεύθυνση: Δ</w:t>
      </w:r>
      <w:r w:rsidR="00EA1287">
        <w:rPr>
          <w:rFonts w:ascii="Verdana" w:hAnsi="Verdana" w:cs="Verdana"/>
          <w:sz w:val="20"/>
          <w:szCs w:val="20"/>
          <w:lang w:val="el-GR"/>
        </w:rPr>
        <w:t>ημαρχείο</w:t>
      </w:r>
      <w:r w:rsidRPr="00C62258">
        <w:rPr>
          <w:rFonts w:ascii="Verdana" w:hAnsi="Verdana" w:cs="Verdana"/>
          <w:sz w:val="20"/>
          <w:szCs w:val="20"/>
          <w:lang w:val="el-GR"/>
        </w:rPr>
        <w:t xml:space="preserve"> </w:t>
      </w:r>
      <w:r w:rsidR="00EA1287" w:rsidRPr="00EA1287">
        <w:rPr>
          <w:rFonts w:ascii="Verdana" w:hAnsi="Verdana" w:cs="Verdana"/>
          <w:bCs/>
          <w:sz w:val="20"/>
          <w:szCs w:val="20"/>
          <w:lang w:val="el-GR"/>
        </w:rPr>
        <w:t>Κασσάνδρας</w:t>
      </w:r>
      <w:r w:rsidR="00EA1287" w:rsidRPr="00C62258">
        <w:rPr>
          <w:rFonts w:ascii="Verdana" w:hAnsi="Verdana" w:cs="Verdana"/>
          <w:sz w:val="20"/>
          <w:szCs w:val="20"/>
          <w:lang w:val="el-GR"/>
        </w:rPr>
        <w:t xml:space="preserve"> </w:t>
      </w:r>
      <w:r w:rsidR="00071F9C">
        <w:rPr>
          <w:rFonts w:ascii="Verdana" w:hAnsi="Verdana" w:cs="Verdana"/>
          <w:sz w:val="20"/>
          <w:szCs w:val="20"/>
          <w:lang w:val="el-GR"/>
        </w:rPr>
        <w:t>-</w:t>
      </w:r>
      <w:r w:rsidR="00EA1287" w:rsidRPr="00EA1287">
        <w:rPr>
          <w:rFonts w:ascii="Verdana" w:hAnsi="Verdana" w:cs="Verdana"/>
          <w:sz w:val="20"/>
          <w:szCs w:val="20"/>
          <w:lang w:val="el-GR"/>
        </w:rPr>
        <w:t>Κασσάνδρ</w:t>
      </w:r>
      <w:r w:rsidR="00EA1287">
        <w:rPr>
          <w:rFonts w:ascii="Verdana" w:hAnsi="Verdana" w:cs="Verdana"/>
          <w:sz w:val="20"/>
          <w:szCs w:val="20"/>
          <w:lang w:val="el-GR"/>
        </w:rPr>
        <w:t>ει</w:t>
      </w:r>
      <w:r w:rsidR="00EA1287" w:rsidRPr="00EA1287">
        <w:rPr>
          <w:rFonts w:ascii="Verdana" w:hAnsi="Verdana" w:cs="Verdana"/>
          <w:sz w:val="20"/>
          <w:szCs w:val="20"/>
          <w:lang w:val="el-GR"/>
        </w:rPr>
        <w:t xml:space="preserve">α </w:t>
      </w:r>
      <w:r w:rsidR="00EA1287">
        <w:rPr>
          <w:rFonts w:ascii="Verdana" w:hAnsi="Verdana" w:cs="Verdana"/>
          <w:sz w:val="20"/>
          <w:szCs w:val="20"/>
          <w:lang w:val="el-GR"/>
        </w:rPr>
        <w:t>Χαλκιδικής 63</w:t>
      </w:r>
      <w:r w:rsidRPr="00C62258">
        <w:rPr>
          <w:rFonts w:ascii="Verdana" w:hAnsi="Verdana" w:cs="Verdana"/>
          <w:sz w:val="20"/>
          <w:szCs w:val="20"/>
          <w:lang w:val="el-GR"/>
        </w:rPr>
        <w:t>0</w:t>
      </w:r>
      <w:r w:rsidR="00EA1287">
        <w:rPr>
          <w:rFonts w:ascii="Verdana" w:hAnsi="Verdana" w:cs="Verdana"/>
          <w:sz w:val="20"/>
          <w:szCs w:val="20"/>
          <w:lang w:val="el-GR"/>
        </w:rPr>
        <w:t xml:space="preserve"> 77.</w:t>
      </w:r>
    </w:p>
    <w:p w:rsidR="00331B8B" w:rsidRPr="00C62258" w:rsidRDefault="00331B8B" w:rsidP="004846EC">
      <w:pPr>
        <w:widowControl w:val="0"/>
        <w:autoSpaceDE w:val="0"/>
        <w:autoSpaceDN w:val="0"/>
        <w:adjustRightInd w:val="0"/>
        <w:spacing w:after="0" w:line="236" w:lineRule="auto"/>
        <w:ind w:left="300"/>
        <w:jc w:val="both"/>
        <w:rPr>
          <w:rFonts w:ascii="Times New Roman" w:hAnsi="Times New Roman" w:cs="Times New Roman"/>
          <w:sz w:val="24"/>
          <w:szCs w:val="24"/>
        </w:rPr>
      </w:pPr>
      <w:proofErr w:type="spellStart"/>
      <w:r w:rsidRPr="00C62258">
        <w:rPr>
          <w:rFonts w:ascii="Verdana" w:hAnsi="Verdana" w:cs="Verdana"/>
          <w:sz w:val="20"/>
          <w:szCs w:val="20"/>
        </w:rPr>
        <w:t>Τηλέφωνο</w:t>
      </w:r>
      <w:proofErr w:type="spellEnd"/>
      <w:r w:rsidRPr="00C62258">
        <w:rPr>
          <w:rFonts w:ascii="Verdana" w:hAnsi="Verdana" w:cs="Verdana"/>
          <w:sz w:val="20"/>
          <w:szCs w:val="20"/>
        </w:rPr>
        <w:t>: 237</w:t>
      </w:r>
      <w:r w:rsidR="004846EC">
        <w:rPr>
          <w:rFonts w:ascii="Verdana" w:hAnsi="Verdana" w:cs="Verdana"/>
          <w:sz w:val="20"/>
          <w:szCs w:val="20"/>
          <w:lang w:val="el-GR"/>
        </w:rPr>
        <w:t>4</w:t>
      </w:r>
      <w:r w:rsidRPr="00C62258">
        <w:rPr>
          <w:rFonts w:ascii="Verdana" w:hAnsi="Verdana" w:cs="Verdana"/>
          <w:sz w:val="20"/>
          <w:szCs w:val="20"/>
        </w:rPr>
        <w:t>3501</w:t>
      </w:r>
      <w:r w:rsidR="004846EC">
        <w:rPr>
          <w:rFonts w:ascii="Verdana" w:hAnsi="Verdana" w:cs="Verdana"/>
          <w:sz w:val="20"/>
          <w:szCs w:val="20"/>
          <w:lang w:val="el-GR"/>
        </w:rPr>
        <w:t>10</w:t>
      </w:r>
      <w:r w:rsidRPr="00C62258">
        <w:rPr>
          <w:rFonts w:ascii="Verdana" w:hAnsi="Verdana" w:cs="Verdana"/>
          <w:sz w:val="20"/>
          <w:szCs w:val="20"/>
        </w:rPr>
        <w:t xml:space="preserve">, </w:t>
      </w:r>
      <w:r w:rsidR="004846EC">
        <w:rPr>
          <w:rFonts w:ascii="Verdana" w:hAnsi="Verdana" w:cs="Verdana"/>
          <w:sz w:val="20"/>
          <w:szCs w:val="20"/>
          <w:lang w:val="el-GR"/>
        </w:rPr>
        <w:t>117</w:t>
      </w:r>
      <w:r w:rsidRPr="00C62258">
        <w:rPr>
          <w:rFonts w:ascii="Verdana" w:hAnsi="Verdana" w:cs="Verdana"/>
          <w:sz w:val="20"/>
          <w:szCs w:val="20"/>
        </w:rPr>
        <w:t xml:space="preserve">, </w:t>
      </w:r>
      <w:proofErr w:type="gramStart"/>
      <w:r w:rsidRPr="00C62258">
        <w:rPr>
          <w:rFonts w:ascii="Verdana" w:hAnsi="Verdana" w:cs="Verdana"/>
          <w:sz w:val="20"/>
          <w:szCs w:val="20"/>
        </w:rPr>
        <w:t>237</w:t>
      </w:r>
      <w:r w:rsidR="004846EC">
        <w:rPr>
          <w:rFonts w:ascii="Verdana" w:hAnsi="Verdana" w:cs="Verdana"/>
          <w:sz w:val="20"/>
          <w:szCs w:val="20"/>
          <w:lang w:val="el-GR"/>
        </w:rPr>
        <w:t>4</w:t>
      </w:r>
      <w:r w:rsidRPr="00C62258">
        <w:rPr>
          <w:rFonts w:ascii="Verdana" w:hAnsi="Verdana" w:cs="Verdana"/>
          <w:sz w:val="20"/>
          <w:szCs w:val="20"/>
        </w:rPr>
        <w:t>35</w:t>
      </w:r>
      <w:r w:rsidR="004846EC">
        <w:rPr>
          <w:rFonts w:ascii="Verdana" w:hAnsi="Verdana" w:cs="Verdana"/>
          <w:sz w:val="20"/>
          <w:szCs w:val="20"/>
          <w:lang w:val="el-GR"/>
        </w:rPr>
        <w:t>1311</w:t>
      </w:r>
      <w:proofErr w:type="gramEnd"/>
      <w:r w:rsidRPr="00C62258">
        <w:rPr>
          <w:rFonts w:ascii="Verdana" w:hAnsi="Verdana" w:cs="Verdana"/>
          <w:sz w:val="20"/>
          <w:szCs w:val="20"/>
        </w:rPr>
        <w:t xml:space="preserve"> Φαξ: 237</w:t>
      </w:r>
      <w:r w:rsidR="004846EC">
        <w:rPr>
          <w:rFonts w:ascii="Verdana" w:hAnsi="Verdana" w:cs="Verdana"/>
          <w:sz w:val="20"/>
          <w:szCs w:val="20"/>
          <w:lang w:val="el-GR"/>
        </w:rPr>
        <w:t>4</w:t>
      </w:r>
      <w:r w:rsidRPr="00C62258">
        <w:rPr>
          <w:rFonts w:ascii="Verdana" w:hAnsi="Verdana" w:cs="Verdana"/>
          <w:sz w:val="20"/>
          <w:szCs w:val="20"/>
        </w:rPr>
        <w:t>3</w:t>
      </w:r>
      <w:r w:rsidR="004846EC">
        <w:rPr>
          <w:rFonts w:ascii="Verdana" w:hAnsi="Verdana" w:cs="Verdana"/>
          <w:sz w:val="20"/>
          <w:szCs w:val="20"/>
          <w:lang w:val="el-GR"/>
        </w:rPr>
        <w:t>50109</w:t>
      </w:r>
      <w:r w:rsidRPr="00C62258">
        <w:rPr>
          <w:rFonts w:ascii="Verdana" w:hAnsi="Verdana" w:cs="Verdana"/>
          <w:sz w:val="20"/>
          <w:szCs w:val="20"/>
        </w:rPr>
        <w:t>.</w:t>
      </w:r>
    </w:p>
    <w:p w:rsidR="00331B8B" w:rsidRPr="00C62258" w:rsidRDefault="00331B8B" w:rsidP="004846EC">
      <w:pPr>
        <w:widowControl w:val="0"/>
        <w:autoSpaceDE w:val="0"/>
        <w:autoSpaceDN w:val="0"/>
        <w:adjustRightInd w:val="0"/>
        <w:spacing w:after="0" w:line="1" w:lineRule="exact"/>
        <w:jc w:val="both"/>
        <w:rPr>
          <w:rFonts w:ascii="Times New Roman" w:hAnsi="Times New Roman" w:cs="Times New Roman"/>
          <w:sz w:val="24"/>
          <w:szCs w:val="24"/>
        </w:rPr>
      </w:pPr>
    </w:p>
    <w:p w:rsidR="00331B8B" w:rsidRPr="00C62258" w:rsidRDefault="00331B8B" w:rsidP="003D62C7">
      <w:pPr>
        <w:widowControl w:val="0"/>
        <w:numPr>
          <w:ilvl w:val="0"/>
          <w:numId w:val="1"/>
        </w:numPr>
        <w:tabs>
          <w:tab w:val="clear" w:pos="720"/>
          <w:tab w:val="num" w:pos="426"/>
        </w:tabs>
        <w:overflowPunct w:val="0"/>
        <w:autoSpaceDE w:val="0"/>
        <w:autoSpaceDN w:val="0"/>
        <w:adjustRightInd w:val="0"/>
        <w:spacing w:after="0" w:line="239" w:lineRule="auto"/>
        <w:ind w:left="284" w:hanging="284"/>
        <w:jc w:val="both"/>
        <w:rPr>
          <w:rFonts w:ascii="Verdana" w:hAnsi="Verdana" w:cs="Verdana"/>
          <w:sz w:val="20"/>
          <w:szCs w:val="20"/>
          <w:lang w:val="el-GR"/>
        </w:rPr>
      </w:pPr>
      <w:r w:rsidRPr="00C62258">
        <w:rPr>
          <w:rFonts w:ascii="Verdana" w:hAnsi="Verdana" w:cs="Verdana"/>
          <w:b/>
          <w:bCs/>
          <w:sz w:val="20"/>
          <w:szCs w:val="20"/>
          <w:lang w:val="el-GR"/>
        </w:rPr>
        <w:t>Τίτλος</w:t>
      </w:r>
      <w:r w:rsidRPr="00C62258">
        <w:rPr>
          <w:rFonts w:ascii="Verdana" w:hAnsi="Verdana" w:cs="Verdana"/>
          <w:sz w:val="20"/>
          <w:szCs w:val="20"/>
          <w:lang w:val="el-GR"/>
        </w:rPr>
        <w:t xml:space="preserve">: </w:t>
      </w:r>
      <w:r w:rsidR="006537BE" w:rsidRPr="006537BE">
        <w:rPr>
          <w:rFonts w:ascii="Verdana" w:hAnsi="Verdana" w:cs="Verdana"/>
          <w:bCs/>
          <w:sz w:val="20"/>
          <w:szCs w:val="20"/>
          <w:lang w:val="el-GR"/>
        </w:rPr>
        <w:t>Απολύμανση-Μυοκτονία εγκαταστάσεων Ύδρευσης-Αποχέτευσης</w:t>
      </w:r>
      <w:r w:rsidRPr="00C62258">
        <w:rPr>
          <w:rFonts w:ascii="Verdana" w:hAnsi="Verdana" w:cs="Verdana"/>
          <w:sz w:val="20"/>
          <w:szCs w:val="20"/>
          <w:lang w:val="el-GR"/>
        </w:rPr>
        <w:t xml:space="preserve">. </w:t>
      </w:r>
    </w:p>
    <w:p w:rsidR="00331B8B" w:rsidRPr="00C62258" w:rsidRDefault="00331B8B" w:rsidP="004846EC">
      <w:pPr>
        <w:widowControl w:val="0"/>
        <w:autoSpaceDE w:val="0"/>
        <w:autoSpaceDN w:val="0"/>
        <w:adjustRightInd w:val="0"/>
        <w:spacing w:after="0" w:line="1" w:lineRule="exact"/>
        <w:jc w:val="both"/>
        <w:rPr>
          <w:rFonts w:ascii="Verdana" w:hAnsi="Verdana" w:cs="Verdana"/>
          <w:sz w:val="20"/>
          <w:szCs w:val="20"/>
          <w:lang w:val="el-GR"/>
        </w:rPr>
      </w:pPr>
    </w:p>
    <w:p w:rsidR="00331B8B" w:rsidRPr="001D035D" w:rsidRDefault="00331B8B" w:rsidP="004846EC">
      <w:pPr>
        <w:widowControl w:val="0"/>
        <w:numPr>
          <w:ilvl w:val="0"/>
          <w:numId w:val="1"/>
        </w:numPr>
        <w:tabs>
          <w:tab w:val="clear" w:pos="720"/>
          <w:tab w:val="num" w:pos="280"/>
        </w:tabs>
        <w:overflowPunct w:val="0"/>
        <w:autoSpaceDE w:val="0"/>
        <w:autoSpaceDN w:val="0"/>
        <w:adjustRightInd w:val="0"/>
        <w:spacing w:after="0" w:line="238" w:lineRule="auto"/>
        <w:ind w:left="280" w:hanging="278"/>
        <w:jc w:val="both"/>
        <w:rPr>
          <w:rFonts w:ascii="Verdana" w:hAnsi="Verdana" w:cs="Verdana"/>
          <w:sz w:val="20"/>
          <w:szCs w:val="20"/>
          <w:lang w:val="el-GR"/>
        </w:rPr>
      </w:pPr>
      <w:r w:rsidRPr="001D035D">
        <w:rPr>
          <w:rFonts w:ascii="Verdana" w:hAnsi="Verdana" w:cs="Verdana"/>
          <w:b/>
          <w:bCs/>
          <w:sz w:val="20"/>
          <w:szCs w:val="20"/>
          <w:lang w:val="el-GR"/>
        </w:rPr>
        <w:t>Είδος Σύμβασης</w:t>
      </w:r>
      <w:r w:rsidRPr="001D035D">
        <w:rPr>
          <w:rFonts w:ascii="Verdana" w:hAnsi="Verdana" w:cs="Verdana"/>
          <w:sz w:val="20"/>
          <w:szCs w:val="20"/>
          <w:lang w:val="el-GR"/>
        </w:rPr>
        <w:t>: Παροχή Υπηρεσιών.</w:t>
      </w:r>
      <w:r w:rsidRPr="001D035D">
        <w:rPr>
          <w:rFonts w:ascii="Verdana" w:hAnsi="Verdana" w:cs="Verdana"/>
          <w:b/>
          <w:bCs/>
          <w:sz w:val="20"/>
          <w:szCs w:val="20"/>
          <w:lang w:val="el-GR"/>
        </w:rPr>
        <w:t xml:space="preserve"> </w:t>
      </w:r>
    </w:p>
    <w:p w:rsidR="00331B8B" w:rsidRPr="00C62258" w:rsidRDefault="00331B8B" w:rsidP="00400370">
      <w:pPr>
        <w:widowControl w:val="0"/>
        <w:numPr>
          <w:ilvl w:val="0"/>
          <w:numId w:val="1"/>
        </w:numPr>
        <w:tabs>
          <w:tab w:val="clear" w:pos="720"/>
          <w:tab w:val="num" w:pos="284"/>
        </w:tabs>
        <w:overflowPunct w:val="0"/>
        <w:autoSpaceDE w:val="0"/>
        <w:autoSpaceDN w:val="0"/>
        <w:adjustRightInd w:val="0"/>
        <w:spacing w:after="0" w:line="238" w:lineRule="auto"/>
        <w:ind w:left="0" w:firstLine="0"/>
        <w:jc w:val="both"/>
        <w:rPr>
          <w:rFonts w:ascii="Verdana" w:hAnsi="Verdana" w:cs="Verdana"/>
          <w:sz w:val="20"/>
          <w:szCs w:val="20"/>
          <w:lang w:val="el-GR"/>
        </w:rPr>
      </w:pPr>
      <w:r w:rsidRPr="00C62258">
        <w:rPr>
          <w:rFonts w:ascii="Verdana" w:hAnsi="Verdana" w:cs="Verdana"/>
          <w:b/>
          <w:bCs/>
          <w:sz w:val="20"/>
          <w:szCs w:val="20"/>
          <w:lang w:val="el-GR"/>
        </w:rPr>
        <w:t>Περιγραφή – Αντικείμενο Σύμβασης</w:t>
      </w:r>
      <w:r w:rsidRPr="00C62258">
        <w:rPr>
          <w:rFonts w:ascii="Verdana" w:hAnsi="Verdana" w:cs="Verdana"/>
          <w:sz w:val="20"/>
          <w:szCs w:val="20"/>
          <w:lang w:val="el-GR"/>
        </w:rPr>
        <w:t xml:space="preserve">: Εργασίες </w:t>
      </w:r>
      <w:r w:rsidR="006537BE" w:rsidRPr="006537BE">
        <w:rPr>
          <w:rFonts w:ascii="Verdana" w:hAnsi="Verdana" w:cs="Verdana"/>
          <w:sz w:val="20"/>
          <w:szCs w:val="20"/>
          <w:lang w:val="el-GR"/>
        </w:rPr>
        <w:t xml:space="preserve">Απολύμανσης και Μυοκτονίας, όπου κρίνεται αναγκαίο για λόγους υγείας και ασφάλειας των εργαζομένων αλλά και των περίοικων στους χώρους των σταθμών βιολογικών καθαρισμών, των αντλιοστασίων των βιολογικών καθαρισμών, των γεωτρήσεων και δεξαμενών ύδρευσης των δημοτικών και τοπικών κοινοτήτων του Δήμου Κασσάνδρας. </w:t>
      </w:r>
      <w:r w:rsidR="005A43BF" w:rsidRPr="00C62258">
        <w:rPr>
          <w:rFonts w:ascii="Verdana" w:hAnsi="Verdana" w:cs="Verdana"/>
          <w:sz w:val="20"/>
          <w:szCs w:val="20"/>
          <w:lang w:val="el-GR"/>
        </w:rPr>
        <w:t>(</w:t>
      </w:r>
      <w:r w:rsidR="005A43BF" w:rsidRPr="00C62258">
        <w:rPr>
          <w:rFonts w:ascii="Verdana" w:hAnsi="Verdana" w:cs="Verdana"/>
          <w:sz w:val="20"/>
          <w:szCs w:val="20"/>
        </w:rPr>
        <w:t>CPV</w:t>
      </w:r>
      <w:r w:rsidR="005A43BF" w:rsidRPr="00C62258">
        <w:rPr>
          <w:rFonts w:ascii="Verdana" w:hAnsi="Verdana" w:cs="Verdana"/>
          <w:sz w:val="20"/>
          <w:szCs w:val="20"/>
          <w:lang w:val="el-GR"/>
        </w:rPr>
        <w:t>:</w:t>
      </w:r>
      <w:r w:rsidR="006537BE" w:rsidRPr="006537BE">
        <w:t xml:space="preserve"> </w:t>
      </w:r>
      <w:r w:rsidR="006537BE" w:rsidRPr="006537BE">
        <w:rPr>
          <w:rFonts w:ascii="Verdana" w:hAnsi="Verdana" w:cs="Verdana"/>
          <w:sz w:val="20"/>
          <w:szCs w:val="20"/>
          <w:lang w:val="el-GR"/>
        </w:rPr>
        <w:t>90920000-2</w:t>
      </w:r>
      <w:r w:rsidR="005A43BF" w:rsidRPr="00C62258">
        <w:rPr>
          <w:rFonts w:ascii="Verdana" w:hAnsi="Verdana" w:cs="Verdana"/>
          <w:sz w:val="20"/>
          <w:szCs w:val="20"/>
          <w:lang w:val="el-GR"/>
        </w:rPr>
        <w:t>)</w:t>
      </w:r>
      <w:r w:rsidR="00304030">
        <w:rPr>
          <w:rFonts w:ascii="Verdana" w:hAnsi="Verdana" w:cs="Verdana"/>
          <w:sz w:val="20"/>
          <w:szCs w:val="20"/>
          <w:lang w:val="el-GR"/>
        </w:rPr>
        <w:t>,</w:t>
      </w:r>
      <w:r w:rsidR="009F730D">
        <w:rPr>
          <w:rFonts w:ascii="Verdana" w:hAnsi="Verdana" w:cs="Verdana"/>
          <w:sz w:val="20"/>
          <w:szCs w:val="20"/>
          <w:lang w:val="el-GR"/>
        </w:rPr>
        <w:t xml:space="preserve"> </w:t>
      </w:r>
      <w:r w:rsidR="009F730D" w:rsidRPr="00C62258">
        <w:rPr>
          <w:rFonts w:ascii="Verdana" w:hAnsi="Verdana" w:cs="Verdana"/>
          <w:sz w:val="20"/>
          <w:szCs w:val="20"/>
          <w:lang w:val="el-GR"/>
        </w:rPr>
        <w:t>όπως αναφέρεται αναλυτικά στην</w:t>
      </w:r>
      <w:r w:rsidR="009F730D">
        <w:rPr>
          <w:rFonts w:ascii="Verdana" w:hAnsi="Verdana" w:cs="Verdana"/>
          <w:sz w:val="20"/>
          <w:szCs w:val="20"/>
          <w:lang w:val="el-GR"/>
        </w:rPr>
        <w:t xml:space="preserve"> </w:t>
      </w:r>
      <w:r w:rsidR="009F730D" w:rsidRPr="00C62258">
        <w:rPr>
          <w:rFonts w:ascii="Verdana" w:hAnsi="Verdana" w:cs="Verdana"/>
          <w:sz w:val="20"/>
          <w:szCs w:val="20"/>
          <w:lang w:val="el-GR"/>
        </w:rPr>
        <w:t>σχετική</w:t>
      </w:r>
      <w:r w:rsidR="009F730D" w:rsidRPr="009F730D">
        <w:rPr>
          <w:rFonts w:ascii="Verdana" w:hAnsi="Verdana" w:cs="Verdana"/>
          <w:sz w:val="20"/>
          <w:szCs w:val="20"/>
          <w:lang w:val="el-GR"/>
        </w:rPr>
        <w:t xml:space="preserve"> </w:t>
      </w:r>
      <w:r w:rsidR="009F730D" w:rsidRPr="00C62258">
        <w:rPr>
          <w:rFonts w:ascii="Verdana" w:hAnsi="Verdana" w:cs="Verdana"/>
          <w:sz w:val="20"/>
          <w:szCs w:val="20"/>
          <w:lang w:val="el-GR"/>
        </w:rPr>
        <w:t>μελέτη</w:t>
      </w:r>
      <w:r w:rsidR="00E22AEE" w:rsidRPr="00E22AEE">
        <w:rPr>
          <w:rFonts w:ascii="Verdana" w:hAnsi="Verdana" w:cs="Verdana"/>
          <w:sz w:val="20"/>
          <w:szCs w:val="20"/>
          <w:lang w:val="el-GR"/>
        </w:rPr>
        <w:t xml:space="preserve"> </w:t>
      </w:r>
      <w:r w:rsidR="00E22AEE" w:rsidRPr="00C62258">
        <w:rPr>
          <w:rFonts w:ascii="Verdana" w:hAnsi="Verdana" w:cs="Verdana"/>
          <w:sz w:val="20"/>
          <w:szCs w:val="20"/>
          <w:lang w:val="el-GR"/>
        </w:rPr>
        <w:t>και</w:t>
      </w:r>
      <w:r w:rsidR="00E22AEE">
        <w:rPr>
          <w:rFonts w:ascii="Verdana" w:hAnsi="Verdana" w:cs="Verdana"/>
          <w:sz w:val="20"/>
          <w:szCs w:val="20"/>
          <w:lang w:val="el-GR"/>
        </w:rPr>
        <w:t xml:space="preserve"> Διακήρυξη</w:t>
      </w:r>
      <w:r w:rsidR="00304030">
        <w:rPr>
          <w:rFonts w:ascii="Verdana" w:hAnsi="Verdana" w:cs="Verdana"/>
          <w:sz w:val="20"/>
          <w:szCs w:val="20"/>
          <w:lang w:val="el-GR"/>
        </w:rPr>
        <w:t>.</w:t>
      </w:r>
    </w:p>
    <w:p w:rsidR="00331B8B" w:rsidRPr="00C62258" w:rsidRDefault="00331B8B" w:rsidP="00331B8B">
      <w:pPr>
        <w:widowControl w:val="0"/>
        <w:autoSpaceDE w:val="0"/>
        <w:autoSpaceDN w:val="0"/>
        <w:adjustRightInd w:val="0"/>
        <w:spacing w:after="0" w:line="2" w:lineRule="exact"/>
        <w:rPr>
          <w:rFonts w:ascii="Times New Roman" w:hAnsi="Times New Roman" w:cs="Times New Roman"/>
          <w:sz w:val="24"/>
          <w:szCs w:val="24"/>
          <w:lang w:val="el-GR"/>
        </w:rPr>
      </w:pPr>
    </w:p>
    <w:p w:rsidR="00331B8B" w:rsidRPr="00C62258" w:rsidRDefault="00331B8B" w:rsidP="00331B8B">
      <w:pPr>
        <w:widowControl w:val="0"/>
        <w:numPr>
          <w:ilvl w:val="0"/>
          <w:numId w:val="2"/>
        </w:numPr>
        <w:tabs>
          <w:tab w:val="clear" w:pos="720"/>
          <w:tab w:val="num" w:pos="270"/>
        </w:tabs>
        <w:overflowPunct w:val="0"/>
        <w:autoSpaceDE w:val="0"/>
        <w:autoSpaceDN w:val="0"/>
        <w:adjustRightInd w:val="0"/>
        <w:spacing w:after="0" w:line="239" w:lineRule="auto"/>
        <w:ind w:left="0" w:firstLine="2"/>
        <w:jc w:val="both"/>
        <w:rPr>
          <w:rFonts w:ascii="Verdana" w:hAnsi="Verdana" w:cs="Verdana"/>
          <w:sz w:val="20"/>
          <w:szCs w:val="20"/>
          <w:lang w:val="el-GR"/>
        </w:rPr>
      </w:pPr>
      <w:r w:rsidRPr="00C62258">
        <w:rPr>
          <w:rFonts w:ascii="Verdana" w:hAnsi="Verdana" w:cs="Verdana"/>
          <w:b/>
          <w:bCs/>
          <w:sz w:val="20"/>
          <w:szCs w:val="20"/>
          <w:lang w:val="el-GR"/>
        </w:rPr>
        <w:t>Προσφορές</w:t>
      </w:r>
      <w:r w:rsidRPr="00C62258">
        <w:rPr>
          <w:rFonts w:ascii="Verdana" w:hAnsi="Verdana" w:cs="Verdana"/>
          <w:sz w:val="20"/>
          <w:szCs w:val="20"/>
          <w:lang w:val="el-GR"/>
        </w:rPr>
        <w:t>: Γίνονται δεκτές προσφορές που είναι σύμφωνες με την Διακήρυξη</w:t>
      </w:r>
      <w:r w:rsidRPr="00C62258">
        <w:rPr>
          <w:rFonts w:ascii="Verdana" w:hAnsi="Verdana" w:cs="Verdana"/>
          <w:b/>
          <w:bCs/>
          <w:sz w:val="20"/>
          <w:szCs w:val="20"/>
          <w:lang w:val="el-GR"/>
        </w:rPr>
        <w:t xml:space="preserve"> </w:t>
      </w:r>
      <w:r w:rsidRPr="00C62258">
        <w:rPr>
          <w:rFonts w:ascii="Verdana" w:hAnsi="Verdana" w:cs="Verdana"/>
          <w:sz w:val="20"/>
          <w:szCs w:val="20"/>
          <w:lang w:val="el-GR"/>
        </w:rPr>
        <w:t xml:space="preserve">και αφορούν το σύνολο των εργασιών. </w:t>
      </w:r>
    </w:p>
    <w:p w:rsidR="00331B8B" w:rsidRPr="00C62258" w:rsidRDefault="00331B8B" w:rsidP="00331B8B">
      <w:pPr>
        <w:widowControl w:val="0"/>
        <w:autoSpaceDE w:val="0"/>
        <w:autoSpaceDN w:val="0"/>
        <w:adjustRightInd w:val="0"/>
        <w:spacing w:after="0" w:line="1" w:lineRule="exact"/>
        <w:rPr>
          <w:rFonts w:ascii="Verdana" w:hAnsi="Verdana" w:cs="Verdana"/>
          <w:sz w:val="20"/>
          <w:szCs w:val="20"/>
          <w:lang w:val="el-GR"/>
        </w:rPr>
      </w:pPr>
    </w:p>
    <w:p w:rsidR="00331B8B" w:rsidRPr="00C62258" w:rsidRDefault="00331B8B" w:rsidP="00331B8B">
      <w:pPr>
        <w:widowControl w:val="0"/>
        <w:numPr>
          <w:ilvl w:val="0"/>
          <w:numId w:val="2"/>
        </w:numPr>
        <w:tabs>
          <w:tab w:val="clear" w:pos="720"/>
          <w:tab w:val="num" w:pos="298"/>
        </w:tabs>
        <w:overflowPunct w:val="0"/>
        <w:autoSpaceDE w:val="0"/>
        <w:autoSpaceDN w:val="0"/>
        <w:adjustRightInd w:val="0"/>
        <w:spacing w:after="0" w:line="239" w:lineRule="auto"/>
        <w:ind w:left="0" w:firstLine="2"/>
        <w:jc w:val="both"/>
        <w:rPr>
          <w:rFonts w:ascii="Verdana" w:hAnsi="Verdana" w:cs="Verdana"/>
          <w:sz w:val="20"/>
          <w:szCs w:val="20"/>
          <w:lang w:val="el-GR"/>
        </w:rPr>
      </w:pPr>
      <w:r w:rsidRPr="00C62258">
        <w:rPr>
          <w:rFonts w:ascii="Verdana" w:hAnsi="Verdana" w:cs="Verdana"/>
          <w:b/>
          <w:bCs/>
          <w:sz w:val="20"/>
          <w:szCs w:val="20"/>
          <w:lang w:val="el-GR"/>
        </w:rPr>
        <w:t>Συνολικός Προϋπολογισμός</w:t>
      </w:r>
      <w:r w:rsidRPr="00C62258">
        <w:rPr>
          <w:rFonts w:ascii="Verdana" w:hAnsi="Verdana" w:cs="Verdana"/>
          <w:sz w:val="20"/>
          <w:szCs w:val="20"/>
          <w:lang w:val="el-GR"/>
        </w:rPr>
        <w:t xml:space="preserve">: </w:t>
      </w:r>
      <w:r w:rsidR="005636DE">
        <w:rPr>
          <w:rFonts w:ascii="Verdana" w:hAnsi="Verdana" w:cs="Verdana"/>
          <w:sz w:val="20"/>
          <w:szCs w:val="20"/>
        </w:rPr>
        <w:t>19</w:t>
      </w:r>
      <w:r w:rsidRPr="00C62258">
        <w:rPr>
          <w:rFonts w:ascii="Verdana" w:hAnsi="Verdana" w:cs="Verdana"/>
          <w:sz w:val="20"/>
          <w:szCs w:val="20"/>
          <w:lang w:val="el-GR"/>
        </w:rPr>
        <w:t>.</w:t>
      </w:r>
      <w:r w:rsidR="006537BE">
        <w:rPr>
          <w:rFonts w:ascii="Verdana" w:hAnsi="Verdana" w:cs="Verdana"/>
          <w:sz w:val="20"/>
          <w:szCs w:val="20"/>
          <w:lang w:val="el-GR"/>
        </w:rPr>
        <w:t>994</w:t>
      </w:r>
      <w:r w:rsidRPr="00C62258">
        <w:rPr>
          <w:rFonts w:ascii="Verdana" w:hAnsi="Verdana" w:cs="Verdana"/>
          <w:sz w:val="20"/>
          <w:szCs w:val="20"/>
          <w:lang w:val="el-GR"/>
        </w:rPr>
        <w:t>,</w:t>
      </w:r>
      <w:r w:rsidR="005636DE">
        <w:rPr>
          <w:rFonts w:ascii="Verdana" w:hAnsi="Verdana" w:cs="Verdana"/>
          <w:sz w:val="20"/>
          <w:szCs w:val="20"/>
        </w:rPr>
        <w:t>0</w:t>
      </w:r>
      <w:r w:rsidRPr="00C62258">
        <w:rPr>
          <w:rFonts w:ascii="Verdana" w:hAnsi="Verdana" w:cs="Verdana"/>
          <w:sz w:val="20"/>
          <w:szCs w:val="20"/>
          <w:lang w:val="el-GR"/>
        </w:rPr>
        <w:t xml:space="preserve">0€ </w:t>
      </w:r>
      <w:r w:rsidR="004846EC">
        <w:rPr>
          <w:rFonts w:ascii="Verdana" w:hAnsi="Verdana" w:cs="Verdana"/>
          <w:sz w:val="20"/>
          <w:szCs w:val="20"/>
          <w:lang w:val="el-GR"/>
        </w:rPr>
        <w:t>πλέον</w:t>
      </w:r>
      <w:r w:rsidRPr="00C62258">
        <w:rPr>
          <w:rFonts w:ascii="Verdana" w:hAnsi="Verdana" w:cs="Verdana"/>
          <w:sz w:val="20"/>
          <w:szCs w:val="20"/>
          <w:lang w:val="el-GR"/>
        </w:rPr>
        <w:t xml:space="preserve"> ΦΠΑ (</w:t>
      </w:r>
      <w:r w:rsidR="006537BE">
        <w:rPr>
          <w:rFonts w:ascii="Verdana" w:hAnsi="Verdana" w:cs="Verdana"/>
          <w:sz w:val="20"/>
          <w:szCs w:val="20"/>
          <w:lang w:val="el-GR"/>
        </w:rPr>
        <w:t>24</w:t>
      </w:r>
      <w:r w:rsidR="004846EC">
        <w:rPr>
          <w:rFonts w:ascii="Verdana" w:hAnsi="Verdana" w:cs="Verdana"/>
          <w:sz w:val="20"/>
          <w:szCs w:val="20"/>
          <w:lang w:val="el-GR"/>
        </w:rPr>
        <w:t>%</w:t>
      </w:r>
      <w:r w:rsidRPr="00C62258">
        <w:rPr>
          <w:rFonts w:ascii="Verdana" w:hAnsi="Verdana" w:cs="Verdana"/>
          <w:sz w:val="20"/>
          <w:szCs w:val="20"/>
          <w:lang w:val="el-GR"/>
        </w:rPr>
        <w:t xml:space="preserve">). </w:t>
      </w:r>
    </w:p>
    <w:p w:rsidR="00331B8B" w:rsidRPr="00C62258" w:rsidRDefault="00331B8B" w:rsidP="00331B8B">
      <w:pPr>
        <w:widowControl w:val="0"/>
        <w:autoSpaceDE w:val="0"/>
        <w:autoSpaceDN w:val="0"/>
        <w:adjustRightInd w:val="0"/>
        <w:spacing w:after="0" w:line="1" w:lineRule="exact"/>
        <w:rPr>
          <w:rFonts w:ascii="Verdana" w:hAnsi="Verdana" w:cs="Verdana"/>
          <w:sz w:val="20"/>
          <w:szCs w:val="20"/>
          <w:lang w:val="el-GR"/>
        </w:rPr>
      </w:pPr>
    </w:p>
    <w:p w:rsidR="00331B8B" w:rsidRPr="00C62258" w:rsidRDefault="00331B8B" w:rsidP="00331B8B">
      <w:pPr>
        <w:widowControl w:val="0"/>
        <w:numPr>
          <w:ilvl w:val="0"/>
          <w:numId w:val="2"/>
        </w:numPr>
        <w:tabs>
          <w:tab w:val="clear" w:pos="720"/>
          <w:tab w:val="num" w:pos="290"/>
        </w:tabs>
        <w:overflowPunct w:val="0"/>
        <w:autoSpaceDE w:val="0"/>
        <w:autoSpaceDN w:val="0"/>
        <w:adjustRightInd w:val="0"/>
        <w:spacing w:after="0" w:line="239" w:lineRule="auto"/>
        <w:ind w:left="0" w:firstLine="2"/>
        <w:jc w:val="both"/>
        <w:rPr>
          <w:rFonts w:ascii="Verdana" w:hAnsi="Verdana" w:cs="Verdana"/>
          <w:sz w:val="20"/>
          <w:szCs w:val="20"/>
          <w:lang w:val="el-GR"/>
        </w:rPr>
      </w:pPr>
      <w:r w:rsidRPr="00C62258">
        <w:rPr>
          <w:rFonts w:ascii="Verdana" w:hAnsi="Verdana" w:cs="Verdana"/>
          <w:b/>
          <w:bCs/>
          <w:sz w:val="20"/>
          <w:szCs w:val="20"/>
          <w:lang w:val="el-GR"/>
        </w:rPr>
        <w:t>Διάρκεια Σύμβασης</w:t>
      </w:r>
      <w:r w:rsidRPr="00C62258">
        <w:rPr>
          <w:rFonts w:ascii="Verdana" w:hAnsi="Verdana" w:cs="Verdana"/>
          <w:sz w:val="20"/>
          <w:szCs w:val="20"/>
          <w:lang w:val="el-GR"/>
        </w:rPr>
        <w:t xml:space="preserve">: </w:t>
      </w:r>
      <w:r w:rsidR="00D163D0">
        <w:rPr>
          <w:rFonts w:ascii="Verdana" w:hAnsi="Verdana" w:cs="Verdana"/>
          <w:sz w:val="20"/>
          <w:szCs w:val="20"/>
          <w:lang w:val="el-GR"/>
        </w:rPr>
        <w:t>Από την</w:t>
      </w:r>
      <w:r w:rsidR="00D163D0" w:rsidRPr="00D163D0">
        <w:rPr>
          <w:rFonts w:ascii="Verdana" w:hAnsi="Verdana" w:cs="Verdana"/>
          <w:sz w:val="20"/>
          <w:szCs w:val="20"/>
          <w:lang w:val="el-GR"/>
        </w:rPr>
        <w:t xml:space="preserve"> υπογραφή της σύμβασης, μέχρι ολοκλήρωσης των εργασιών και μέχρι  τις 31.12.2018.</w:t>
      </w:r>
    </w:p>
    <w:p w:rsidR="00331B8B" w:rsidRPr="00C62258" w:rsidRDefault="00331B8B" w:rsidP="00331B8B">
      <w:pPr>
        <w:widowControl w:val="0"/>
        <w:autoSpaceDE w:val="0"/>
        <w:autoSpaceDN w:val="0"/>
        <w:adjustRightInd w:val="0"/>
        <w:spacing w:after="0" w:line="1" w:lineRule="exact"/>
        <w:rPr>
          <w:rFonts w:ascii="Verdana" w:hAnsi="Verdana" w:cs="Verdana"/>
          <w:sz w:val="20"/>
          <w:szCs w:val="20"/>
          <w:lang w:val="el-GR"/>
        </w:rPr>
      </w:pPr>
    </w:p>
    <w:p w:rsidR="002074A6" w:rsidRPr="002074A6" w:rsidRDefault="00331B8B" w:rsidP="002074A6">
      <w:pPr>
        <w:widowControl w:val="0"/>
        <w:numPr>
          <w:ilvl w:val="0"/>
          <w:numId w:val="2"/>
        </w:numPr>
        <w:tabs>
          <w:tab w:val="clear" w:pos="720"/>
          <w:tab w:val="num" w:pos="302"/>
        </w:tabs>
        <w:overflowPunct w:val="0"/>
        <w:autoSpaceDE w:val="0"/>
        <w:autoSpaceDN w:val="0"/>
        <w:adjustRightInd w:val="0"/>
        <w:spacing w:after="0" w:line="239" w:lineRule="auto"/>
        <w:ind w:left="0" w:firstLine="2"/>
        <w:jc w:val="both"/>
        <w:rPr>
          <w:rFonts w:ascii="Verdana" w:hAnsi="Verdana" w:cs="Verdana"/>
          <w:sz w:val="20"/>
          <w:szCs w:val="20"/>
          <w:lang w:val="el-GR"/>
        </w:rPr>
      </w:pPr>
      <w:r w:rsidRPr="00C62258">
        <w:rPr>
          <w:rFonts w:ascii="Verdana" w:hAnsi="Verdana" w:cs="Verdana"/>
          <w:b/>
          <w:bCs/>
          <w:sz w:val="20"/>
          <w:szCs w:val="20"/>
          <w:lang w:val="el-GR"/>
        </w:rPr>
        <w:t>Απαιτούμενες Εγγυήσεις</w:t>
      </w:r>
      <w:r w:rsidRPr="00C62258">
        <w:rPr>
          <w:rFonts w:ascii="Verdana" w:hAnsi="Verdana" w:cs="Verdana"/>
          <w:sz w:val="20"/>
          <w:szCs w:val="20"/>
          <w:lang w:val="el-GR"/>
        </w:rPr>
        <w:t>: Η προσφορά πρέπει υποχρεωτικά να συνοδεύεται</w:t>
      </w:r>
      <w:r w:rsidRPr="00C62258">
        <w:rPr>
          <w:rFonts w:ascii="Verdana" w:hAnsi="Verdana" w:cs="Verdana"/>
          <w:b/>
          <w:bCs/>
          <w:sz w:val="20"/>
          <w:szCs w:val="20"/>
          <w:lang w:val="el-GR"/>
        </w:rPr>
        <w:t xml:space="preserve"> </w:t>
      </w:r>
      <w:r w:rsidRPr="00C62258">
        <w:rPr>
          <w:rFonts w:ascii="Verdana" w:hAnsi="Verdana" w:cs="Verdana"/>
          <w:sz w:val="20"/>
          <w:szCs w:val="20"/>
          <w:lang w:val="el-GR"/>
        </w:rPr>
        <w:t xml:space="preserve">από Εγγυητική Επιστολή Συμμετοχής ύψους </w:t>
      </w:r>
      <w:r w:rsidR="00AB69BC" w:rsidRPr="00AB69BC">
        <w:rPr>
          <w:rFonts w:ascii="Verdana" w:hAnsi="Verdana" w:cs="Verdana"/>
          <w:b/>
          <w:bCs/>
          <w:sz w:val="20"/>
          <w:szCs w:val="20"/>
          <w:lang w:val="el-GR"/>
        </w:rPr>
        <w:t>39</w:t>
      </w:r>
      <w:r w:rsidR="005C6D21">
        <w:rPr>
          <w:rFonts w:ascii="Verdana" w:hAnsi="Verdana" w:cs="Verdana"/>
          <w:b/>
          <w:bCs/>
          <w:sz w:val="20"/>
          <w:szCs w:val="20"/>
          <w:lang w:val="el-GR"/>
        </w:rPr>
        <w:t>9</w:t>
      </w:r>
      <w:r w:rsidR="00AB69BC" w:rsidRPr="00AB69BC">
        <w:rPr>
          <w:rFonts w:ascii="Verdana" w:hAnsi="Verdana" w:cs="Verdana"/>
          <w:b/>
          <w:bCs/>
          <w:sz w:val="20"/>
          <w:szCs w:val="20"/>
          <w:lang w:val="el-GR"/>
        </w:rPr>
        <w:t>,</w:t>
      </w:r>
      <w:r w:rsidR="005C6D21">
        <w:rPr>
          <w:rFonts w:ascii="Verdana" w:hAnsi="Verdana" w:cs="Verdana"/>
          <w:b/>
          <w:bCs/>
          <w:sz w:val="20"/>
          <w:szCs w:val="20"/>
          <w:lang w:val="el-GR"/>
        </w:rPr>
        <w:t>88</w:t>
      </w:r>
      <w:r w:rsidR="00AB69BC" w:rsidRPr="00AB69BC">
        <w:rPr>
          <w:rFonts w:ascii="Verdana" w:hAnsi="Verdana" w:cs="Verdana"/>
          <w:b/>
          <w:bCs/>
          <w:sz w:val="20"/>
          <w:szCs w:val="20"/>
          <w:lang w:val="el-GR"/>
        </w:rPr>
        <w:t xml:space="preserve"> €</w:t>
      </w:r>
      <w:r w:rsidRPr="004C288F">
        <w:rPr>
          <w:rFonts w:ascii="Verdana" w:hAnsi="Verdana" w:cs="Verdana"/>
          <w:b/>
          <w:bCs/>
          <w:sz w:val="20"/>
          <w:szCs w:val="20"/>
          <w:lang w:val="el-GR"/>
        </w:rPr>
        <w:t>.</w:t>
      </w:r>
      <w:r w:rsidRPr="00C62258">
        <w:rPr>
          <w:rFonts w:ascii="Verdana" w:hAnsi="Verdana" w:cs="Verdana"/>
          <w:sz w:val="20"/>
          <w:szCs w:val="20"/>
          <w:lang w:val="el-GR"/>
        </w:rPr>
        <w:t xml:space="preserve"> </w:t>
      </w:r>
      <w:r w:rsidR="002074A6" w:rsidRPr="002074A6">
        <w:rPr>
          <w:rFonts w:ascii="Verdana" w:hAnsi="Verdana" w:cs="Verdana"/>
          <w:sz w:val="20"/>
          <w:szCs w:val="20"/>
          <w:lang w:val="el-GR"/>
        </w:rPr>
        <w:t>Ο ανάδοχος στον οποίο θα γίνει η κατακύρωση του διαγωνισμού υποχρεούται να καταθέσει κατά την υπογραφή της σύμβασης εγγύηση καλής εκτέλεσης, για ποσό ίσο με το 5% του συμβατικού ποσού (δηλαδή του προσφερόμενου ποσού χωρίς Φ.Π.Α.).</w:t>
      </w:r>
    </w:p>
    <w:p w:rsidR="00331B8B" w:rsidRPr="00C62258" w:rsidRDefault="00331B8B" w:rsidP="00331B8B">
      <w:pPr>
        <w:widowControl w:val="0"/>
        <w:autoSpaceDE w:val="0"/>
        <w:autoSpaceDN w:val="0"/>
        <w:adjustRightInd w:val="0"/>
        <w:spacing w:after="0" w:line="3" w:lineRule="exact"/>
        <w:rPr>
          <w:rFonts w:ascii="Verdana" w:hAnsi="Verdana" w:cs="Verdana"/>
          <w:sz w:val="20"/>
          <w:szCs w:val="20"/>
          <w:lang w:val="el-GR"/>
        </w:rPr>
      </w:pPr>
    </w:p>
    <w:p w:rsidR="0088279F" w:rsidRDefault="0088279F" w:rsidP="0088279F">
      <w:pPr>
        <w:widowControl w:val="0"/>
        <w:numPr>
          <w:ilvl w:val="0"/>
          <w:numId w:val="2"/>
        </w:numPr>
        <w:tabs>
          <w:tab w:val="clear" w:pos="720"/>
          <w:tab w:val="num" w:pos="280"/>
          <w:tab w:val="left" w:pos="426"/>
        </w:tabs>
        <w:overflowPunct w:val="0"/>
        <w:autoSpaceDE w:val="0"/>
        <w:autoSpaceDN w:val="0"/>
        <w:adjustRightInd w:val="0"/>
        <w:spacing w:after="0" w:line="240" w:lineRule="auto"/>
        <w:ind w:left="280" w:hanging="278"/>
        <w:jc w:val="both"/>
        <w:rPr>
          <w:rFonts w:ascii="Verdana" w:hAnsi="Verdana" w:cs="Verdana"/>
          <w:sz w:val="20"/>
          <w:szCs w:val="20"/>
          <w:lang w:val="el-GR"/>
        </w:rPr>
      </w:pPr>
      <w:r>
        <w:rPr>
          <w:rFonts w:ascii="Verdana" w:hAnsi="Verdana" w:cs="Verdana"/>
          <w:b/>
          <w:bCs/>
          <w:sz w:val="20"/>
          <w:szCs w:val="20"/>
          <w:lang w:val="el-GR"/>
        </w:rPr>
        <w:t xml:space="preserve">  </w:t>
      </w:r>
      <w:r w:rsidR="00331B8B" w:rsidRPr="0088279F">
        <w:rPr>
          <w:rFonts w:ascii="Verdana" w:hAnsi="Verdana" w:cs="Verdana"/>
          <w:b/>
          <w:bCs/>
          <w:sz w:val="20"/>
          <w:szCs w:val="20"/>
          <w:lang w:val="el-GR"/>
        </w:rPr>
        <w:t>Χρηματοδότηση</w:t>
      </w:r>
      <w:r w:rsidR="00331B8B" w:rsidRPr="0088279F">
        <w:rPr>
          <w:rFonts w:ascii="Verdana" w:hAnsi="Verdana" w:cs="Verdana"/>
          <w:sz w:val="20"/>
          <w:szCs w:val="20"/>
          <w:lang w:val="el-GR"/>
        </w:rPr>
        <w:t>: Ίδιοι πόροι.</w:t>
      </w:r>
      <w:r w:rsidR="00331B8B" w:rsidRPr="0088279F">
        <w:rPr>
          <w:rFonts w:ascii="Verdana" w:hAnsi="Verdana" w:cs="Verdana"/>
          <w:b/>
          <w:bCs/>
          <w:sz w:val="20"/>
          <w:szCs w:val="20"/>
          <w:lang w:val="el-GR"/>
        </w:rPr>
        <w:t xml:space="preserve"> </w:t>
      </w:r>
    </w:p>
    <w:p w:rsidR="00C57849" w:rsidRPr="00CF38CE" w:rsidRDefault="00C57849" w:rsidP="00C57849">
      <w:pPr>
        <w:widowControl w:val="0"/>
        <w:numPr>
          <w:ilvl w:val="0"/>
          <w:numId w:val="2"/>
        </w:numPr>
        <w:tabs>
          <w:tab w:val="clear" w:pos="720"/>
          <w:tab w:val="num" w:pos="280"/>
          <w:tab w:val="left" w:pos="426"/>
        </w:tabs>
        <w:overflowPunct w:val="0"/>
        <w:autoSpaceDE w:val="0"/>
        <w:autoSpaceDN w:val="0"/>
        <w:adjustRightInd w:val="0"/>
        <w:spacing w:after="0" w:line="240" w:lineRule="auto"/>
        <w:ind w:left="280" w:hanging="278"/>
        <w:jc w:val="both"/>
        <w:rPr>
          <w:rFonts w:ascii="Verdana" w:hAnsi="Verdana" w:cs="Verdana"/>
          <w:sz w:val="20"/>
          <w:szCs w:val="20"/>
          <w:lang w:val="el-GR"/>
        </w:rPr>
      </w:pPr>
      <w:r>
        <w:rPr>
          <w:rFonts w:ascii="Verdana" w:hAnsi="Verdana" w:cs="Verdana"/>
          <w:b/>
          <w:bCs/>
          <w:sz w:val="20"/>
          <w:szCs w:val="20"/>
          <w:lang w:val="el-GR"/>
        </w:rPr>
        <w:t xml:space="preserve">Ημερομηνία </w:t>
      </w:r>
      <w:r w:rsidRPr="0088279F">
        <w:rPr>
          <w:rFonts w:ascii="Verdana" w:hAnsi="Verdana" w:cs="Verdana"/>
          <w:b/>
          <w:bCs/>
          <w:sz w:val="20"/>
          <w:szCs w:val="20"/>
          <w:lang w:val="el-GR"/>
        </w:rPr>
        <w:t>Αποστολή διακήρυξης στην Ε.Ε.Κ.</w:t>
      </w:r>
      <w:r>
        <w:rPr>
          <w:rFonts w:ascii="Verdana" w:hAnsi="Verdana" w:cs="Verdana"/>
          <w:b/>
          <w:bCs/>
          <w:sz w:val="20"/>
          <w:szCs w:val="20"/>
          <w:lang w:val="el-GR"/>
        </w:rPr>
        <w:t xml:space="preserve"> : </w:t>
      </w:r>
      <w:r w:rsidR="00304030">
        <w:rPr>
          <w:rFonts w:ascii="Verdana" w:hAnsi="Verdana" w:cs="Verdana"/>
          <w:bCs/>
          <w:sz w:val="20"/>
          <w:szCs w:val="20"/>
          <w:lang w:val="el-GR"/>
        </w:rPr>
        <w:t>Δεν απαιτείται .</w:t>
      </w:r>
    </w:p>
    <w:p w:rsidR="00EC14C5" w:rsidRPr="00E52840" w:rsidRDefault="00C57849" w:rsidP="00FB06CF">
      <w:pPr>
        <w:widowControl w:val="0"/>
        <w:numPr>
          <w:ilvl w:val="0"/>
          <w:numId w:val="2"/>
        </w:numPr>
        <w:tabs>
          <w:tab w:val="clear" w:pos="720"/>
          <w:tab w:val="num" w:pos="458"/>
        </w:tabs>
        <w:overflowPunct w:val="0"/>
        <w:autoSpaceDE w:val="0"/>
        <w:autoSpaceDN w:val="0"/>
        <w:adjustRightInd w:val="0"/>
        <w:spacing w:after="0" w:line="237" w:lineRule="auto"/>
        <w:ind w:left="2" w:firstLine="2"/>
        <w:jc w:val="both"/>
        <w:rPr>
          <w:rFonts w:ascii="Verdana" w:hAnsi="Verdana" w:cs="Verdana"/>
          <w:sz w:val="20"/>
          <w:szCs w:val="20"/>
          <w:lang w:val="el-GR"/>
        </w:rPr>
      </w:pPr>
      <w:r w:rsidRPr="00E52840">
        <w:rPr>
          <w:rFonts w:ascii="Verdana" w:hAnsi="Verdana" w:cs="Verdana"/>
          <w:b/>
          <w:bCs/>
          <w:sz w:val="20"/>
          <w:szCs w:val="20"/>
          <w:lang w:val="el-GR"/>
        </w:rPr>
        <w:t>Διάθεση εγγράφων – στοιχείων του διαγωνισμού</w:t>
      </w:r>
      <w:r w:rsidRPr="00E52840">
        <w:rPr>
          <w:rFonts w:ascii="Verdana" w:hAnsi="Verdana" w:cs="Verdana"/>
          <w:sz w:val="20"/>
          <w:szCs w:val="20"/>
          <w:lang w:val="el-GR"/>
        </w:rPr>
        <w:t xml:space="preserve">: </w:t>
      </w:r>
      <w:r w:rsidR="00EC14C5" w:rsidRPr="00E52840">
        <w:rPr>
          <w:rFonts w:ascii="Verdana" w:hAnsi="Verdana" w:cs="Verdana"/>
          <w:sz w:val="20"/>
          <w:szCs w:val="20"/>
          <w:lang w:val="el-GR"/>
        </w:rPr>
        <w:t xml:space="preserve">Για την παραλαβή των τευχών οι ενδιαφερόμενοι καταβάλλουν τη δαπάνη αναπαραγωγής τους εφόσον επιθυμούν, που ανέρχεται σε  10,00 ΕΥΡΩ, εκτός αν ο ενδιαφερόμενος αναλάβει με δαπάνη και επιμέλειά του την αναπαραγωγή. Οι ενδιαφερόμενοι μπορούν ακόμα, να λάβουν γνώση των εγγράφων της σύμβασης στο γραφείο </w:t>
      </w:r>
      <w:r w:rsidR="00867554">
        <w:rPr>
          <w:rFonts w:ascii="Verdana" w:hAnsi="Verdana" w:cs="Verdana"/>
          <w:sz w:val="20"/>
          <w:szCs w:val="20"/>
          <w:lang w:val="el-GR"/>
        </w:rPr>
        <w:t>Τ.Υ.</w:t>
      </w:r>
      <w:r w:rsidR="00EC14C5" w:rsidRPr="00E52840">
        <w:rPr>
          <w:rFonts w:ascii="Verdana" w:hAnsi="Verdana" w:cs="Verdana"/>
          <w:sz w:val="20"/>
          <w:szCs w:val="20"/>
          <w:lang w:val="el-GR"/>
        </w:rPr>
        <w:t xml:space="preserve"> κατά τις εργάσιμες ημέρες και ώρες. </w:t>
      </w:r>
      <w:r w:rsidR="00EC14C5" w:rsidRPr="00867554">
        <w:rPr>
          <w:rFonts w:ascii="Verdana" w:hAnsi="Verdana" w:cs="Verdana"/>
          <w:sz w:val="20"/>
          <w:szCs w:val="20"/>
          <w:lang w:val="el-GR"/>
        </w:rPr>
        <w:t>Είναι δυνατή η με ηλεκτρονικό μέσο ελεύθερη, άμεση και πλήρης πρόσβαση των ενδιαφερομένων στη συγγραφή υποχρεώσεων και στα λοιπά έγγραφα της σύμβασης</w:t>
      </w:r>
      <w:r w:rsidR="00EC14C5" w:rsidRPr="00E52840">
        <w:rPr>
          <w:rFonts w:ascii="Verdana" w:hAnsi="Verdana" w:cs="Verdana"/>
          <w:sz w:val="20"/>
          <w:szCs w:val="20"/>
          <w:lang w:val="el-GR"/>
        </w:rPr>
        <w:t xml:space="preserve">, στην ηλεκτρονική διεύθυνση του Δήμου Κασσάνδρας στο πεδίο (Δελτία τύπου). </w:t>
      </w:r>
    </w:p>
    <w:p w:rsidR="00C57849" w:rsidRPr="00321554" w:rsidRDefault="00EC14C5" w:rsidP="00EC14C5">
      <w:pPr>
        <w:widowControl w:val="0"/>
        <w:overflowPunct w:val="0"/>
        <w:autoSpaceDE w:val="0"/>
        <w:autoSpaceDN w:val="0"/>
        <w:adjustRightInd w:val="0"/>
        <w:spacing w:after="0" w:line="237" w:lineRule="auto"/>
        <w:ind w:left="2"/>
        <w:jc w:val="both"/>
        <w:rPr>
          <w:rFonts w:ascii="Verdana" w:hAnsi="Verdana" w:cs="Verdana"/>
          <w:sz w:val="20"/>
          <w:szCs w:val="20"/>
          <w:lang w:val="el-GR"/>
        </w:rPr>
      </w:pPr>
      <w:r w:rsidRPr="00EC14C5">
        <w:rPr>
          <w:rFonts w:ascii="Verdana" w:hAnsi="Verdana" w:cs="Verdana"/>
          <w:bCs/>
          <w:sz w:val="20"/>
          <w:szCs w:val="20"/>
          <w:lang w:val="el-GR"/>
        </w:rPr>
        <w:t>12.</w:t>
      </w:r>
      <w:r>
        <w:rPr>
          <w:rFonts w:ascii="Verdana" w:hAnsi="Verdana" w:cs="Verdana"/>
          <w:b/>
          <w:bCs/>
          <w:sz w:val="20"/>
          <w:szCs w:val="20"/>
          <w:lang w:val="el-GR"/>
        </w:rPr>
        <w:t xml:space="preserve"> </w:t>
      </w:r>
      <w:r w:rsidR="00C57849" w:rsidRPr="00CF38CE">
        <w:rPr>
          <w:rFonts w:ascii="Verdana" w:hAnsi="Verdana" w:cs="Verdana"/>
          <w:b/>
          <w:bCs/>
          <w:sz w:val="20"/>
          <w:szCs w:val="20"/>
          <w:lang w:val="el-GR"/>
        </w:rPr>
        <w:t>Χρόνος τόπος και γλώσσα υποβολής των προσφορών</w:t>
      </w:r>
      <w:r w:rsidR="00C57849" w:rsidRPr="00CF38CE">
        <w:rPr>
          <w:rFonts w:ascii="Verdana" w:hAnsi="Verdana" w:cs="Verdana"/>
          <w:sz w:val="20"/>
          <w:szCs w:val="20"/>
          <w:lang w:val="el-GR"/>
        </w:rPr>
        <w:t xml:space="preserve">: </w:t>
      </w:r>
      <w:r w:rsidRPr="00EC14C5">
        <w:rPr>
          <w:rFonts w:ascii="Verdana" w:hAnsi="Verdana" w:cs="Verdana"/>
          <w:sz w:val="20"/>
          <w:szCs w:val="20"/>
          <w:lang w:val="el-GR"/>
        </w:rPr>
        <w:t xml:space="preserve">Ο διαγωνισμός θα διενεργηθεί στο Δημαρχείο Κασσάνδρας, (αίθουσα Δημοτικού Συμβουλίου) την </w:t>
      </w:r>
      <w:r w:rsidRPr="00EC14C5">
        <w:rPr>
          <w:rFonts w:ascii="Verdana" w:hAnsi="Verdana" w:cs="Verdana"/>
          <w:b/>
          <w:sz w:val="20"/>
          <w:szCs w:val="20"/>
          <w:lang w:val="el-GR"/>
        </w:rPr>
        <w:t xml:space="preserve">Τετάρτη  12 Ιουλίου </w:t>
      </w:r>
      <w:r w:rsidRPr="0096653D">
        <w:rPr>
          <w:rFonts w:ascii="Verdana" w:hAnsi="Verdana" w:cs="Verdana"/>
          <w:sz w:val="20"/>
          <w:szCs w:val="20"/>
          <w:lang w:val="el-GR"/>
        </w:rPr>
        <w:t>έτους</w:t>
      </w:r>
      <w:r w:rsidRPr="00EC14C5">
        <w:rPr>
          <w:rFonts w:ascii="Verdana" w:hAnsi="Verdana" w:cs="Verdana"/>
          <w:b/>
          <w:sz w:val="20"/>
          <w:szCs w:val="20"/>
          <w:lang w:val="el-GR"/>
        </w:rPr>
        <w:t xml:space="preserve"> 2017, </w:t>
      </w:r>
      <w:r w:rsidRPr="0096653D">
        <w:rPr>
          <w:rFonts w:ascii="Verdana" w:hAnsi="Verdana" w:cs="Verdana"/>
          <w:sz w:val="20"/>
          <w:szCs w:val="20"/>
          <w:lang w:val="el-GR"/>
        </w:rPr>
        <w:t>ώρα</w:t>
      </w:r>
      <w:r w:rsidRPr="00EC14C5">
        <w:rPr>
          <w:rFonts w:ascii="Verdana" w:hAnsi="Verdana" w:cs="Verdana"/>
          <w:b/>
          <w:sz w:val="20"/>
          <w:szCs w:val="20"/>
          <w:lang w:val="el-GR"/>
        </w:rPr>
        <w:t xml:space="preserve"> 10.00 </w:t>
      </w:r>
      <w:proofErr w:type="spellStart"/>
      <w:r w:rsidRPr="00EC14C5">
        <w:rPr>
          <w:rFonts w:ascii="Verdana" w:hAnsi="Verdana" w:cs="Verdana"/>
          <w:b/>
          <w:sz w:val="20"/>
          <w:szCs w:val="20"/>
          <w:lang w:val="el-GR"/>
        </w:rPr>
        <w:t>π.μ</w:t>
      </w:r>
      <w:proofErr w:type="spellEnd"/>
      <w:r w:rsidRPr="00EC14C5">
        <w:rPr>
          <w:rFonts w:ascii="Verdana" w:hAnsi="Verdana" w:cs="Verdana"/>
          <w:b/>
          <w:sz w:val="20"/>
          <w:szCs w:val="20"/>
          <w:lang w:val="el-GR"/>
        </w:rPr>
        <w:t xml:space="preserve"> έως 10.30 </w:t>
      </w:r>
      <w:proofErr w:type="spellStart"/>
      <w:r w:rsidRPr="00EC14C5">
        <w:rPr>
          <w:rFonts w:ascii="Verdana" w:hAnsi="Verdana" w:cs="Verdana"/>
          <w:b/>
          <w:sz w:val="20"/>
          <w:szCs w:val="20"/>
          <w:lang w:val="el-GR"/>
        </w:rPr>
        <w:t>π.μ</w:t>
      </w:r>
      <w:proofErr w:type="spellEnd"/>
      <w:r w:rsidRPr="00EC14C5">
        <w:rPr>
          <w:rFonts w:ascii="Verdana" w:hAnsi="Verdana" w:cs="Verdana"/>
          <w:sz w:val="20"/>
          <w:szCs w:val="20"/>
          <w:lang w:val="el-GR"/>
        </w:rPr>
        <w:t>, ενώπιον της αρμόδιας Επιτροπής Διαγωνισμού.</w:t>
      </w:r>
      <w:r w:rsidR="00C57849" w:rsidRPr="00321554">
        <w:rPr>
          <w:rFonts w:ascii="Verdana" w:hAnsi="Verdana" w:cs="Verdana"/>
          <w:sz w:val="20"/>
          <w:szCs w:val="20"/>
          <w:lang w:val="el-GR"/>
        </w:rPr>
        <w:t xml:space="preserve"> Γλώσσα σύνταξης προσφορών η Ελληνική. </w:t>
      </w:r>
    </w:p>
    <w:p w:rsidR="00C57849" w:rsidRDefault="00EC14C5" w:rsidP="00EC14C5">
      <w:pPr>
        <w:widowControl w:val="0"/>
        <w:overflowPunct w:val="0"/>
        <w:autoSpaceDE w:val="0"/>
        <w:autoSpaceDN w:val="0"/>
        <w:adjustRightInd w:val="0"/>
        <w:spacing w:after="0" w:line="239" w:lineRule="auto"/>
        <w:ind w:left="4"/>
        <w:jc w:val="both"/>
        <w:rPr>
          <w:rFonts w:ascii="Verdana" w:hAnsi="Verdana" w:cs="Verdana"/>
          <w:sz w:val="20"/>
          <w:szCs w:val="20"/>
          <w:lang w:val="el-GR"/>
        </w:rPr>
      </w:pPr>
      <w:r w:rsidRPr="0096653D">
        <w:rPr>
          <w:rFonts w:ascii="Verdana" w:hAnsi="Verdana" w:cs="Verdana"/>
          <w:bCs/>
          <w:sz w:val="20"/>
          <w:szCs w:val="20"/>
          <w:lang w:val="el-GR"/>
        </w:rPr>
        <w:t>13.</w:t>
      </w:r>
      <w:r>
        <w:rPr>
          <w:rFonts w:ascii="Verdana" w:hAnsi="Verdana" w:cs="Verdana"/>
          <w:b/>
          <w:bCs/>
          <w:sz w:val="20"/>
          <w:szCs w:val="20"/>
          <w:lang w:val="el-GR"/>
        </w:rPr>
        <w:t xml:space="preserve"> </w:t>
      </w:r>
      <w:r w:rsidR="00C57849" w:rsidRPr="0050536C">
        <w:rPr>
          <w:rFonts w:ascii="Verdana" w:hAnsi="Verdana" w:cs="Verdana"/>
          <w:b/>
          <w:bCs/>
          <w:sz w:val="20"/>
          <w:szCs w:val="20"/>
          <w:lang w:val="el-GR"/>
        </w:rPr>
        <w:t>Χρόνος ισχύος προσφορών</w:t>
      </w:r>
      <w:r w:rsidR="00C57849" w:rsidRPr="0050536C">
        <w:rPr>
          <w:rFonts w:ascii="Verdana" w:hAnsi="Verdana" w:cs="Verdana"/>
          <w:sz w:val="20"/>
          <w:szCs w:val="20"/>
          <w:lang w:val="el-GR"/>
        </w:rPr>
        <w:t xml:space="preserve">: </w:t>
      </w:r>
      <w:r>
        <w:rPr>
          <w:rFonts w:ascii="Verdana" w:hAnsi="Verdana" w:cs="Verdana"/>
          <w:sz w:val="20"/>
          <w:szCs w:val="20"/>
          <w:lang w:val="el-GR"/>
        </w:rPr>
        <w:t xml:space="preserve">Δώδεκα </w:t>
      </w:r>
      <w:r w:rsidR="00C57849" w:rsidRPr="0050536C">
        <w:rPr>
          <w:rFonts w:ascii="Verdana" w:hAnsi="Verdana" w:cs="Verdana"/>
          <w:sz w:val="20"/>
          <w:szCs w:val="20"/>
          <w:lang w:val="el-GR"/>
        </w:rPr>
        <w:t>(</w:t>
      </w:r>
      <w:r>
        <w:rPr>
          <w:rFonts w:ascii="Verdana" w:hAnsi="Verdana" w:cs="Verdana"/>
          <w:sz w:val="20"/>
          <w:szCs w:val="20"/>
          <w:lang w:val="el-GR"/>
        </w:rPr>
        <w:t>12</w:t>
      </w:r>
      <w:r w:rsidR="00C57849" w:rsidRPr="0050536C">
        <w:rPr>
          <w:rFonts w:ascii="Verdana" w:hAnsi="Verdana" w:cs="Verdana"/>
          <w:sz w:val="20"/>
          <w:szCs w:val="20"/>
          <w:lang w:val="el-GR"/>
        </w:rPr>
        <w:t>) μήνες τουλάχιστον.</w:t>
      </w:r>
    </w:p>
    <w:p w:rsidR="00C57849" w:rsidRDefault="00EC14C5" w:rsidP="00EC14C5">
      <w:pPr>
        <w:widowControl w:val="0"/>
        <w:overflowPunct w:val="0"/>
        <w:autoSpaceDE w:val="0"/>
        <w:autoSpaceDN w:val="0"/>
        <w:adjustRightInd w:val="0"/>
        <w:spacing w:after="0" w:line="239" w:lineRule="auto"/>
        <w:ind w:left="4"/>
        <w:jc w:val="both"/>
        <w:rPr>
          <w:rFonts w:ascii="Verdana" w:hAnsi="Verdana" w:cs="Verdana"/>
          <w:sz w:val="20"/>
          <w:szCs w:val="20"/>
          <w:lang w:val="el-GR"/>
        </w:rPr>
      </w:pPr>
      <w:r w:rsidRPr="0096653D">
        <w:rPr>
          <w:rFonts w:ascii="Verdana" w:hAnsi="Verdana" w:cs="Verdana"/>
          <w:bCs/>
          <w:sz w:val="20"/>
          <w:szCs w:val="20"/>
          <w:lang w:val="el-GR"/>
        </w:rPr>
        <w:t>14.</w:t>
      </w:r>
      <w:r>
        <w:rPr>
          <w:rFonts w:ascii="Verdana" w:hAnsi="Verdana" w:cs="Verdana"/>
          <w:b/>
          <w:bCs/>
          <w:sz w:val="20"/>
          <w:szCs w:val="20"/>
          <w:lang w:val="el-GR"/>
        </w:rPr>
        <w:t xml:space="preserve"> </w:t>
      </w:r>
      <w:r w:rsidR="00C57849" w:rsidRPr="0050536C">
        <w:rPr>
          <w:rFonts w:ascii="Verdana" w:hAnsi="Verdana" w:cs="Verdana"/>
          <w:b/>
          <w:bCs/>
          <w:sz w:val="20"/>
          <w:szCs w:val="20"/>
          <w:lang w:val="el-GR"/>
        </w:rPr>
        <w:t>Δικαίωμα συμμετοχής</w:t>
      </w:r>
      <w:r w:rsidR="00C57849" w:rsidRPr="0050536C">
        <w:rPr>
          <w:rFonts w:ascii="Verdana" w:hAnsi="Verdana" w:cs="Verdana"/>
          <w:sz w:val="20"/>
          <w:szCs w:val="20"/>
          <w:lang w:val="el-GR"/>
        </w:rPr>
        <w:t>: Όλα τα φυσικά ή νομικά πρόσωπα (ημεδαπά ή</w:t>
      </w:r>
      <w:r w:rsidR="00C57849" w:rsidRPr="0050536C">
        <w:rPr>
          <w:rFonts w:ascii="Verdana" w:hAnsi="Verdana" w:cs="Verdana"/>
          <w:b/>
          <w:bCs/>
          <w:sz w:val="20"/>
          <w:szCs w:val="20"/>
          <w:lang w:val="el-GR"/>
        </w:rPr>
        <w:t xml:space="preserve"> </w:t>
      </w:r>
      <w:r w:rsidR="00C57849" w:rsidRPr="0050536C">
        <w:rPr>
          <w:rFonts w:ascii="Verdana" w:hAnsi="Verdana" w:cs="Verdana"/>
          <w:sz w:val="20"/>
          <w:szCs w:val="20"/>
          <w:lang w:val="el-GR"/>
        </w:rPr>
        <w:t>αλλοδαπά) συνεταιρισμοί, ενώσεις, κοινοπραξίες που υποβάλουν κοινή προσφορά, ασκούν το επάγγελμα (</w:t>
      </w:r>
      <w:r w:rsidR="0096653D">
        <w:rPr>
          <w:rFonts w:ascii="Verdana" w:hAnsi="Verdana" w:cs="Verdana"/>
          <w:sz w:val="20"/>
          <w:szCs w:val="20"/>
          <w:lang w:val="el-GR"/>
        </w:rPr>
        <w:t>παροχή υπηρεσιών Απολύμανσης - Μυοκτονίας</w:t>
      </w:r>
      <w:r w:rsidR="00C57849" w:rsidRPr="0050536C">
        <w:rPr>
          <w:rFonts w:ascii="Verdana" w:hAnsi="Verdana" w:cs="Verdana"/>
          <w:sz w:val="20"/>
          <w:szCs w:val="20"/>
          <w:lang w:val="el-GR"/>
        </w:rPr>
        <w:t>) και διαθέτουν την τεχνογνωσία και τη σχετική εμπειρία για την εκτέλεση της εργασίας.</w:t>
      </w:r>
    </w:p>
    <w:p w:rsidR="00331B8B" w:rsidRPr="00C62258" w:rsidRDefault="00EC14C5" w:rsidP="00867554">
      <w:pPr>
        <w:widowControl w:val="0"/>
        <w:overflowPunct w:val="0"/>
        <w:autoSpaceDE w:val="0"/>
        <w:autoSpaceDN w:val="0"/>
        <w:adjustRightInd w:val="0"/>
        <w:spacing w:after="0" w:line="239" w:lineRule="auto"/>
        <w:ind w:left="4"/>
        <w:jc w:val="both"/>
        <w:rPr>
          <w:rFonts w:ascii="Verdana" w:hAnsi="Verdana" w:cs="Verdana"/>
          <w:sz w:val="20"/>
          <w:szCs w:val="20"/>
          <w:lang w:val="el-GR"/>
        </w:rPr>
      </w:pPr>
      <w:r w:rsidRPr="0096653D">
        <w:rPr>
          <w:rFonts w:ascii="Verdana" w:hAnsi="Verdana" w:cs="Verdana"/>
          <w:bCs/>
          <w:sz w:val="20"/>
          <w:szCs w:val="20"/>
          <w:lang w:val="el-GR"/>
        </w:rPr>
        <w:t>15.</w:t>
      </w:r>
      <w:r>
        <w:rPr>
          <w:rFonts w:ascii="Verdana" w:hAnsi="Verdana" w:cs="Verdana"/>
          <w:b/>
          <w:bCs/>
          <w:sz w:val="20"/>
          <w:szCs w:val="20"/>
          <w:lang w:val="el-GR"/>
        </w:rPr>
        <w:t xml:space="preserve"> </w:t>
      </w:r>
      <w:r w:rsidR="00C57849" w:rsidRPr="0050536C">
        <w:rPr>
          <w:rFonts w:ascii="Verdana" w:hAnsi="Verdana" w:cs="Verdana"/>
          <w:b/>
          <w:bCs/>
          <w:sz w:val="20"/>
          <w:szCs w:val="20"/>
          <w:lang w:val="el-GR"/>
        </w:rPr>
        <w:t>Εναλλακτικές Προσφορές</w:t>
      </w:r>
      <w:r w:rsidR="00C57849" w:rsidRPr="0050536C">
        <w:rPr>
          <w:rFonts w:ascii="Verdana" w:hAnsi="Verdana" w:cs="Verdana"/>
          <w:sz w:val="20"/>
          <w:szCs w:val="20"/>
          <w:lang w:val="el-GR"/>
        </w:rPr>
        <w:t>: Δεν γίνονται δεκτές εναλλακτικές προσφορές ή προσφορές που θα παρουσιάζουν επιφυλάξεις ή τροποποιήσεις σε οποιοδήποτε όρο της διακήρυξης.</w:t>
      </w:r>
    </w:p>
    <w:p w:rsidR="00331B8B" w:rsidRDefault="00454AA2" w:rsidP="00454AA2">
      <w:pPr>
        <w:widowControl w:val="0"/>
        <w:overflowPunct w:val="0"/>
        <w:autoSpaceDE w:val="0"/>
        <w:autoSpaceDN w:val="0"/>
        <w:adjustRightInd w:val="0"/>
        <w:spacing w:after="0" w:line="240" w:lineRule="auto"/>
        <w:jc w:val="center"/>
        <w:rPr>
          <w:rFonts w:ascii="Verdana" w:hAnsi="Verdana" w:cs="Verdana"/>
          <w:b/>
          <w:bCs/>
          <w:sz w:val="20"/>
          <w:szCs w:val="20"/>
          <w:lang w:val="el-GR"/>
        </w:rPr>
      </w:pPr>
      <w:r>
        <w:rPr>
          <w:rFonts w:ascii="Verdana" w:hAnsi="Verdana" w:cs="Verdana"/>
          <w:b/>
          <w:bCs/>
          <w:sz w:val="20"/>
          <w:szCs w:val="20"/>
          <w:lang w:val="el-GR"/>
        </w:rPr>
        <w:t xml:space="preserve">Ο </w:t>
      </w:r>
      <w:r w:rsidR="00331B8B" w:rsidRPr="002707DB">
        <w:rPr>
          <w:rFonts w:ascii="Verdana" w:hAnsi="Verdana" w:cs="Verdana"/>
          <w:b/>
          <w:bCs/>
          <w:sz w:val="20"/>
          <w:szCs w:val="20"/>
          <w:lang w:val="el-GR"/>
        </w:rPr>
        <w:t>ΔΗΜΑΡΧΟΣ</w:t>
      </w:r>
    </w:p>
    <w:p w:rsidR="00867554" w:rsidRDefault="00867554" w:rsidP="00454AA2">
      <w:pPr>
        <w:widowControl w:val="0"/>
        <w:overflowPunct w:val="0"/>
        <w:autoSpaceDE w:val="0"/>
        <w:autoSpaceDN w:val="0"/>
        <w:adjustRightInd w:val="0"/>
        <w:spacing w:after="0" w:line="240" w:lineRule="auto"/>
        <w:jc w:val="center"/>
        <w:rPr>
          <w:rFonts w:ascii="Verdana" w:hAnsi="Verdana" w:cs="Verdana"/>
          <w:b/>
          <w:bCs/>
          <w:sz w:val="20"/>
          <w:szCs w:val="20"/>
          <w:lang w:val="el-GR"/>
        </w:rPr>
      </w:pPr>
    </w:p>
    <w:p w:rsidR="00867554" w:rsidRPr="002707DB" w:rsidRDefault="00867554" w:rsidP="00454AA2">
      <w:pPr>
        <w:widowControl w:val="0"/>
        <w:overflowPunct w:val="0"/>
        <w:autoSpaceDE w:val="0"/>
        <w:autoSpaceDN w:val="0"/>
        <w:adjustRightInd w:val="0"/>
        <w:spacing w:after="0" w:line="240" w:lineRule="auto"/>
        <w:jc w:val="center"/>
        <w:rPr>
          <w:rFonts w:ascii="Verdana" w:hAnsi="Verdana" w:cs="Verdana"/>
          <w:b/>
          <w:bCs/>
          <w:sz w:val="20"/>
          <w:szCs w:val="20"/>
          <w:lang w:val="el-GR"/>
        </w:rPr>
      </w:pPr>
    </w:p>
    <w:p w:rsidR="00781EAD" w:rsidRPr="002707DB" w:rsidRDefault="00331B8B" w:rsidP="00D56C41">
      <w:pPr>
        <w:widowControl w:val="0"/>
        <w:autoSpaceDE w:val="0"/>
        <w:autoSpaceDN w:val="0"/>
        <w:adjustRightInd w:val="0"/>
        <w:spacing w:after="0" w:line="200" w:lineRule="exact"/>
        <w:jc w:val="center"/>
        <w:rPr>
          <w:lang w:val="el-GR"/>
        </w:rPr>
      </w:pPr>
      <w:r w:rsidRPr="00C62258">
        <w:rPr>
          <w:noProof/>
          <w:lang w:val="el-GR" w:eastAsia="el-GR"/>
        </w:rPr>
        <w:drawing>
          <wp:anchor distT="0" distB="0" distL="114300" distR="114300" simplePos="0" relativeHeight="251660288" behindDoc="1" locked="0" layoutInCell="0" allowOverlap="1" wp14:anchorId="641BF5A6" wp14:editId="1FABD406">
            <wp:simplePos x="0" y="0"/>
            <wp:positionH relativeFrom="column">
              <wp:posOffset>5275580</wp:posOffset>
            </wp:positionH>
            <wp:positionV relativeFrom="paragraph">
              <wp:posOffset>-2941955</wp:posOffset>
            </wp:positionV>
            <wp:extent cx="30480" cy="635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 cy="6350"/>
                    </a:xfrm>
                    <a:prstGeom prst="rect">
                      <a:avLst/>
                    </a:prstGeom>
                    <a:noFill/>
                  </pic:spPr>
                </pic:pic>
              </a:graphicData>
            </a:graphic>
            <wp14:sizeRelH relativeFrom="page">
              <wp14:pctWidth>0</wp14:pctWidth>
            </wp14:sizeRelH>
            <wp14:sizeRelV relativeFrom="page">
              <wp14:pctHeight>0</wp14:pctHeight>
            </wp14:sizeRelV>
          </wp:anchor>
        </w:drawing>
      </w:r>
      <w:r w:rsidRPr="00C62258">
        <w:rPr>
          <w:noProof/>
          <w:lang w:val="el-GR" w:eastAsia="el-GR"/>
        </w:rPr>
        <w:drawing>
          <wp:anchor distT="0" distB="0" distL="114300" distR="114300" simplePos="0" relativeHeight="251661312" behindDoc="1" locked="0" layoutInCell="0" allowOverlap="1" wp14:anchorId="1DF1A12E" wp14:editId="59C121A0">
            <wp:simplePos x="0" y="0"/>
            <wp:positionH relativeFrom="column">
              <wp:posOffset>5275580</wp:posOffset>
            </wp:positionH>
            <wp:positionV relativeFrom="paragraph">
              <wp:posOffset>-2787015</wp:posOffset>
            </wp:positionV>
            <wp:extent cx="62230" cy="635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 cy="6350"/>
                    </a:xfrm>
                    <a:prstGeom prst="rect">
                      <a:avLst/>
                    </a:prstGeom>
                    <a:noFill/>
                  </pic:spPr>
                </pic:pic>
              </a:graphicData>
            </a:graphic>
            <wp14:sizeRelH relativeFrom="page">
              <wp14:pctWidth>0</wp14:pctWidth>
            </wp14:sizeRelH>
            <wp14:sizeRelV relativeFrom="page">
              <wp14:pctHeight>0</wp14:pctHeight>
            </wp14:sizeRelV>
          </wp:anchor>
        </w:drawing>
      </w:r>
      <w:r w:rsidRPr="002707DB">
        <w:rPr>
          <w:rFonts w:ascii="Verdana" w:hAnsi="Verdana" w:cs="Verdana"/>
          <w:b/>
          <w:bCs/>
          <w:sz w:val="20"/>
          <w:szCs w:val="20"/>
          <w:lang w:val="el-GR"/>
        </w:rPr>
        <w:t>Κ</w:t>
      </w:r>
      <w:r w:rsidR="00454AA2">
        <w:rPr>
          <w:rFonts w:ascii="Verdana" w:hAnsi="Verdana" w:cs="Verdana"/>
          <w:b/>
          <w:bCs/>
          <w:sz w:val="20"/>
          <w:szCs w:val="20"/>
          <w:lang w:val="el-GR"/>
        </w:rPr>
        <w:t>Υ</w:t>
      </w:r>
      <w:r w:rsidRPr="002707DB">
        <w:rPr>
          <w:rFonts w:ascii="Verdana" w:hAnsi="Verdana" w:cs="Verdana"/>
          <w:b/>
          <w:bCs/>
          <w:sz w:val="20"/>
          <w:szCs w:val="20"/>
          <w:lang w:val="el-GR"/>
        </w:rPr>
        <w:t>Ρ</w:t>
      </w:r>
      <w:r w:rsidR="00454AA2">
        <w:rPr>
          <w:rFonts w:ascii="Verdana" w:hAnsi="Verdana" w:cs="Verdana"/>
          <w:b/>
          <w:bCs/>
          <w:sz w:val="20"/>
          <w:szCs w:val="20"/>
          <w:lang w:val="el-GR"/>
        </w:rPr>
        <w:t>ΙΤΣΗΣ</w:t>
      </w:r>
      <w:r w:rsidRPr="002707DB">
        <w:rPr>
          <w:rFonts w:ascii="Verdana" w:hAnsi="Verdana" w:cs="Verdana"/>
          <w:b/>
          <w:bCs/>
          <w:sz w:val="20"/>
          <w:szCs w:val="20"/>
          <w:lang w:val="el-GR"/>
        </w:rPr>
        <w:t xml:space="preserve"> </w:t>
      </w:r>
      <w:r w:rsidR="00454AA2">
        <w:rPr>
          <w:rFonts w:ascii="Verdana" w:hAnsi="Verdana" w:cs="Verdana"/>
          <w:b/>
          <w:bCs/>
          <w:sz w:val="20"/>
          <w:szCs w:val="20"/>
          <w:lang w:val="el-GR"/>
        </w:rPr>
        <w:t>Β</w:t>
      </w:r>
      <w:r w:rsidRPr="002707DB">
        <w:rPr>
          <w:rFonts w:ascii="Verdana" w:hAnsi="Verdana" w:cs="Verdana"/>
          <w:b/>
          <w:bCs/>
          <w:sz w:val="20"/>
          <w:szCs w:val="20"/>
          <w:lang w:val="el-GR"/>
        </w:rPr>
        <w:t>Α</w:t>
      </w:r>
      <w:r w:rsidR="00454AA2">
        <w:rPr>
          <w:rFonts w:ascii="Verdana" w:hAnsi="Verdana" w:cs="Verdana"/>
          <w:b/>
          <w:bCs/>
          <w:sz w:val="20"/>
          <w:szCs w:val="20"/>
          <w:lang w:val="el-GR"/>
        </w:rPr>
        <w:t>ΣΙ</w:t>
      </w:r>
      <w:r w:rsidRPr="002707DB">
        <w:rPr>
          <w:rFonts w:ascii="Verdana" w:hAnsi="Verdana" w:cs="Verdana"/>
          <w:b/>
          <w:bCs/>
          <w:sz w:val="20"/>
          <w:szCs w:val="20"/>
          <w:lang w:val="el-GR"/>
        </w:rPr>
        <w:t>Λ</w:t>
      </w:r>
      <w:r w:rsidR="00454AA2">
        <w:rPr>
          <w:rFonts w:ascii="Verdana" w:hAnsi="Verdana" w:cs="Verdana"/>
          <w:b/>
          <w:bCs/>
          <w:sz w:val="20"/>
          <w:szCs w:val="20"/>
          <w:lang w:val="el-GR"/>
        </w:rPr>
        <w:t>ΕΙΟΣ</w:t>
      </w:r>
    </w:p>
    <w:sectPr w:rsidR="00781EAD" w:rsidRPr="002707DB" w:rsidSect="00867554">
      <w:pgSz w:w="11900" w:h="16840"/>
      <w:pgMar w:top="720" w:right="843" w:bottom="567" w:left="1276" w:header="720" w:footer="720" w:gutter="0"/>
      <w:cols w:space="720" w:equalWidth="0">
        <w:col w:w="8848"/>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1"/>
      <w:numFmt w:val="decimal"/>
      <w:lvlText w:val="%1."/>
      <w:lvlJc w:val="left"/>
      <w:pPr>
        <w:tabs>
          <w:tab w:val="num" w:pos="720"/>
        </w:tabs>
        <w:ind w:left="720" w:hanging="360"/>
      </w:pPr>
    </w:lvl>
    <w:lvl w:ilvl="1" w:tplc="00005F90">
      <w:start w:val="1"/>
      <w:numFmt w:val="bullet"/>
      <w:lvlText w:val="Ο"/>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8B"/>
    <w:rsid w:val="00071F9C"/>
    <w:rsid w:val="001A6A22"/>
    <w:rsid w:val="001D035D"/>
    <w:rsid w:val="002074A6"/>
    <w:rsid w:val="00217BD4"/>
    <w:rsid w:val="00236296"/>
    <w:rsid w:val="00244951"/>
    <w:rsid w:val="0025095D"/>
    <w:rsid w:val="002707DB"/>
    <w:rsid w:val="00285E05"/>
    <w:rsid w:val="00295509"/>
    <w:rsid w:val="002E11BB"/>
    <w:rsid w:val="00304030"/>
    <w:rsid w:val="00327786"/>
    <w:rsid w:val="00331B8B"/>
    <w:rsid w:val="003D62C7"/>
    <w:rsid w:val="00400370"/>
    <w:rsid w:val="00454AA2"/>
    <w:rsid w:val="004846EC"/>
    <w:rsid w:val="004C288F"/>
    <w:rsid w:val="004C6FEA"/>
    <w:rsid w:val="004D218A"/>
    <w:rsid w:val="004E72E9"/>
    <w:rsid w:val="0050536C"/>
    <w:rsid w:val="00551665"/>
    <w:rsid w:val="005636DE"/>
    <w:rsid w:val="005A4308"/>
    <w:rsid w:val="005A43BF"/>
    <w:rsid w:val="005A7C5C"/>
    <w:rsid w:val="005C6D21"/>
    <w:rsid w:val="00627839"/>
    <w:rsid w:val="006537BE"/>
    <w:rsid w:val="00697423"/>
    <w:rsid w:val="006E624F"/>
    <w:rsid w:val="0071438C"/>
    <w:rsid w:val="007763C6"/>
    <w:rsid w:val="007802CE"/>
    <w:rsid w:val="00781EAD"/>
    <w:rsid w:val="0078343B"/>
    <w:rsid w:val="007D1DE9"/>
    <w:rsid w:val="0082710D"/>
    <w:rsid w:val="00867554"/>
    <w:rsid w:val="0088279F"/>
    <w:rsid w:val="008A616F"/>
    <w:rsid w:val="008B6607"/>
    <w:rsid w:val="0096653D"/>
    <w:rsid w:val="009D3E6D"/>
    <w:rsid w:val="009F730D"/>
    <w:rsid w:val="00A201E7"/>
    <w:rsid w:val="00A24189"/>
    <w:rsid w:val="00A26387"/>
    <w:rsid w:val="00AB69BC"/>
    <w:rsid w:val="00AF7285"/>
    <w:rsid w:val="00B16410"/>
    <w:rsid w:val="00B90A61"/>
    <w:rsid w:val="00B95325"/>
    <w:rsid w:val="00BB7B3D"/>
    <w:rsid w:val="00C57849"/>
    <w:rsid w:val="00C62258"/>
    <w:rsid w:val="00C71740"/>
    <w:rsid w:val="00D163D0"/>
    <w:rsid w:val="00D56C41"/>
    <w:rsid w:val="00D87D75"/>
    <w:rsid w:val="00DB572A"/>
    <w:rsid w:val="00DD5148"/>
    <w:rsid w:val="00E13D4B"/>
    <w:rsid w:val="00E20F86"/>
    <w:rsid w:val="00E22AEE"/>
    <w:rsid w:val="00E52840"/>
    <w:rsid w:val="00E7149B"/>
    <w:rsid w:val="00EA05AE"/>
    <w:rsid w:val="00EA1287"/>
    <w:rsid w:val="00EC14C5"/>
    <w:rsid w:val="00F21F8F"/>
    <w:rsid w:val="00F30B3B"/>
    <w:rsid w:val="00F36DB1"/>
    <w:rsid w:val="00F82E92"/>
    <w:rsid w:val="00FA4E96"/>
    <w:rsid w:val="00FC1F2B"/>
    <w:rsid w:val="00FE60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3CB86-06F1-4A19-A001-9F89E909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B8B"/>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849"/>
    <w:pPr>
      <w:ind w:left="720"/>
      <w:contextualSpacing/>
    </w:pPr>
  </w:style>
  <w:style w:type="paragraph" w:styleId="a4">
    <w:name w:val="Balloon Text"/>
    <w:basedOn w:val="a"/>
    <w:link w:val="Char"/>
    <w:uiPriority w:val="99"/>
    <w:semiHidden/>
    <w:unhideWhenUsed/>
    <w:rsid w:val="002707D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707D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528</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10</cp:revision>
  <cp:lastPrinted>2017-06-29T11:47:00Z</cp:lastPrinted>
  <dcterms:created xsi:type="dcterms:W3CDTF">2017-06-29T08:20:00Z</dcterms:created>
  <dcterms:modified xsi:type="dcterms:W3CDTF">2017-06-29T11:53:00Z</dcterms:modified>
</cp:coreProperties>
</file>