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1D" w:rsidRDefault="0019021D" w:rsidP="0019021D">
      <w:pPr>
        <w:jc w:val="center"/>
        <w:rPr>
          <w:rFonts w:ascii="Calibri" w:hAnsi="Calibri"/>
          <w:b/>
          <w:i/>
          <w:color w:val="003366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i/>
          <w:noProof/>
          <w:color w:val="003366"/>
          <w:sz w:val="32"/>
          <w:szCs w:val="32"/>
          <w:lang w:eastAsia="el-GR"/>
        </w:rPr>
        <w:drawing>
          <wp:inline distT="0" distB="0" distL="0" distR="0">
            <wp:extent cx="3743325" cy="732390"/>
            <wp:effectExtent l="19050" t="0" r="9525" b="0"/>
            <wp:docPr id="1" name="Εικόνα 1" descr="Δήμος Κασσ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Κασσάνδρ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3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1D" w:rsidRPr="00532809" w:rsidRDefault="0019021D" w:rsidP="0019021D">
      <w:pPr>
        <w:jc w:val="center"/>
        <w:rPr>
          <w:rFonts w:ascii="Calibri" w:hAnsi="Calibri"/>
          <w:b/>
          <w:i/>
          <w:color w:val="003366"/>
          <w:sz w:val="32"/>
          <w:szCs w:val="32"/>
        </w:rPr>
      </w:pPr>
      <w:r w:rsidRPr="00532809">
        <w:rPr>
          <w:rFonts w:ascii="Calibri" w:hAnsi="Calibri"/>
          <w:b/>
          <w:i/>
          <w:color w:val="003366"/>
          <w:sz w:val="32"/>
          <w:szCs w:val="32"/>
        </w:rPr>
        <w:t>ΔΗΜΟΣ ΚΑΣΣΑΝΔΡΑΣ</w:t>
      </w:r>
    </w:p>
    <w:p w:rsidR="0019021D" w:rsidRPr="00532809" w:rsidRDefault="0019021D" w:rsidP="0019021D">
      <w:pPr>
        <w:jc w:val="center"/>
        <w:rPr>
          <w:rFonts w:ascii="Calibri" w:hAnsi="Calibri"/>
          <w:b/>
          <w:color w:val="339966"/>
        </w:rPr>
      </w:pPr>
      <w:r w:rsidRPr="00532809">
        <w:rPr>
          <w:rFonts w:ascii="Calibri" w:hAnsi="Calibri"/>
          <w:b/>
        </w:rPr>
        <w:t>ΓΡΑΦΕΙΟ ΤΥΠΟΥ ΚΑΙ ΕΠΙΚΟΙΝΩΝΙΑΣ</w:t>
      </w:r>
    </w:p>
    <w:p w:rsidR="0019021D" w:rsidRPr="0019021D" w:rsidRDefault="0019021D" w:rsidP="0019021D">
      <w:pPr>
        <w:jc w:val="center"/>
        <w:rPr>
          <w:rFonts w:ascii="Cambria" w:hAnsi="Cambria"/>
          <w:b/>
        </w:rPr>
      </w:pPr>
      <w:r w:rsidRPr="00532809">
        <w:rPr>
          <w:rFonts w:ascii="Cambria" w:hAnsi="Cambria"/>
          <w:b/>
          <w:lang w:val="en-US"/>
        </w:rPr>
        <w:t>Email</w:t>
      </w:r>
      <w:r w:rsidRPr="0019021D">
        <w:rPr>
          <w:rFonts w:ascii="Cambria" w:hAnsi="Cambria"/>
          <w:b/>
        </w:rPr>
        <w:t>:</w:t>
      </w:r>
      <w:r w:rsidRPr="0019021D">
        <w:rPr>
          <w:rStyle w:val="a3"/>
          <w:rFonts w:ascii="Cambria" w:hAnsi="Cambria" w:cs="Arial"/>
          <w:shd w:val="clear" w:color="auto" w:fill="FFFFFF"/>
        </w:rPr>
        <w:t xml:space="preserve"> </w:t>
      </w:r>
      <w:hyperlink r:id="rId5" w:history="1">
        <w:r w:rsidRPr="00D861B4">
          <w:rPr>
            <w:rStyle w:val="-"/>
            <w:rFonts w:ascii="Cambria" w:hAnsi="Cambria" w:cs="Arial"/>
            <w:b/>
            <w:shd w:val="clear" w:color="auto" w:fill="FFFFFF"/>
            <w:lang w:val="en-US"/>
          </w:rPr>
          <w:t>otakas</w:t>
        </w:r>
        <w:r w:rsidRPr="0019021D">
          <w:rPr>
            <w:rStyle w:val="-"/>
            <w:rFonts w:ascii="Cambria" w:hAnsi="Cambria" w:cs="Arial"/>
            <w:b/>
            <w:shd w:val="clear" w:color="auto" w:fill="FFFFFF"/>
          </w:rPr>
          <w:t>1@</w:t>
        </w:r>
        <w:r w:rsidRPr="00D861B4">
          <w:rPr>
            <w:rStyle w:val="-"/>
            <w:rFonts w:ascii="Cambria" w:hAnsi="Cambria" w:cs="Arial"/>
            <w:b/>
            <w:shd w:val="clear" w:color="auto" w:fill="FFFFFF"/>
            <w:lang w:val="en-GB"/>
          </w:rPr>
          <w:t>otenet</w:t>
        </w:r>
        <w:r w:rsidRPr="0019021D">
          <w:rPr>
            <w:rStyle w:val="-"/>
            <w:rFonts w:ascii="Cambria" w:hAnsi="Cambria" w:cs="Arial"/>
            <w:b/>
            <w:shd w:val="clear" w:color="auto" w:fill="FFFFFF"/>
          </w:rPr>
          <w:t>.</w:t>
        </w:r>
        <w:r w:rsidRPr="00D861B4">
          <w:rPr>
            <w:rStyle w:val="-"/>
            <w:rFonts w:ascii="Cambria" w:hAnsi="Cambria" w:cs="Arial"/>
            <w:b/>
            <w:shd w:val="clear" w:color="auto" w:fill="FFFFFF"/>
            <w:lang w:val="en-GB"/>
          </w:rPr>
          <w:t>gr</w:t>
        </w:r>
      </w:hyperlink>
      <w:r w:rsidRPr="0019021D">
        <w:rPr>
          <w:rFonts w:ascii="Cambria" w:hAnsi="Cambria"/>
          <w:b/>
        </w:rPr>
        <w:t xml:space="preserve">, </w:t>
      </w:r>
      <w:hyperlink r:id="rId6" w:history="1">
        <w:r w:rsidRPr="00532809">
          <w:rPr>
            <w:rStyle w:val="-"/>
            <w:rFonts w:ascii="Cambria" w:hAnsi="Cambria"/>
            <w:b/>
            <w:lang w:val="en-US"/>
          </w:rPr>
          <w:t>www</w:t>
        </w:r>
        <w:r w:rsidRPr="0019021D">
          <w:rPr>
            <w:rStyle w:val="-"/>
            <w:rFonts w:ascii="Cambria" w:hAnsi="Cambria"/>
            <w:b/>
          </w:rPr>
          <w:t>.</w:t>
        </w:r>
        <w:proofErr w:type="spellStart"/>
        <w:r w:rsidRPr="00532809">
          <w:rPr>
            <w:rStyle w:val="-"/>
            <w:rFonts w:ascii="Cambria" w:hAnsi="Cambria"/>
            <w:b/>
            <w:lang w:val="en-US"/>
          </w:rPr>
          <w:t>kassandra</w:t>
        </w:r>
        <w:proofErr w:type="spellEnd"/>
        <w:r w:rsidRPr="0019021D">
          <w:rPr>
            <w:rStyle w:val="-"/>
            <w:rFonts w:ascii="Cambria" w:hAnsi="Cambria"/>
            <w:b/>
          </w:rPr>
          <w:t>.</w:t>
        </w:r>
        <w:proofErr w:type="spellStart"/>
        <w:r w:rsidRPr="00532809">
          <w:rPr>
            <w:rStyle w:val="-"/>
            <w:rFonts w:ascii="Cambria" w:hAnsi="Cambria"/>
            <w:b/>
            <w:lang w:val="en-US"/>
          </w:rPr>
          <w:t>gr</w:t>
        </w:r>
        <w:proofErr w:type="spellEnd"/>
      </w:hyperlink>
    </w:p>
    <w:p w:rsidR="0019021D" w:rsidRDefault="0019021D" w:rsidP="0019021D">
      <w:pPr>
        <w:jc w:val="center"/>
        <w:rPr>
          <w:rFonts w:ascii="Cambria" w:hAnsi="Cambria"/>
          <w:b/>
          <w:color w:val="333333"/>
          <w:shd w:val="clear" w:color="auto" w:fill="FFFFFF"/>
        </w:rPr>
      </w:pPr>
      <w:r w:rsidRPr="00532809">
        <w:rPr>
          <w:rFonts w:ascii="Cambria" w:hAnsi="Cambria"/>
          <w:b/>
          <w:color w:val="333333"/>
          <w:shd w:val="clear" w:color="auto" w:fill="FFFFFF"/>
        </w:rPr>
        <w:t>ΔΙΕΥΘΥΝΣΗ</w:t>
      </w:r>
      <w:r w:rsidRPr="00B949D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B949DB">
        <w:rPr>
          <w:rFonts w:ascii="Cambria" w:hAnsi="Cambria"/>
          <w:color w:val="333333"/>
          <w:shd w:val="clear" w:color="auto" w:fill="FFFFFF"/>
        </w:rPr>
        <w:t>Δημαρχείο Κασσάνδρας</w:t>
      </w:r>
    </w:p>
    <w:p w:rsidR="0019021D" w:rsidRDefault="0019021D" w:rsidP="0019021D">
      <w:pPr>
        <w:jc w:val="center"/>
        <w:rPr>
          <w:rFonts w:ascii="Cambria" w:hAnsi="Cambria" w:cs="Arial"/>
          <w:color w:val="222222"/>
          <w:shd w:val="clear" w:color="auto" w:fill="FFFFFF"/>
        </w:rPr>
      </w:pPr>
      <w:r w:rsidRPr="00B949D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532809">
        <w:rPr>
          <w:rFonts w:ascii="Cambria" w:hAnsi="Cambria"/>
          <w:b/>
          <w:color w:val="333333"/>
          <w:shd w:val="clear" w:color="auto" w:fill="FFFFFF"/>
        </w:rPr>
        <w:t>τηλ</w:t>
      </w:r>
      <w:proofErr w:type="spellEnd"/>
      <w:r w:rsidRPr="00B949DB">
        <w:rPr>
          <w:rFonts w:ascii="Cambria" w:hAnsi="Cambria"/>
          <w:b/>
          <w:color w:val="333333"/>
          <w:shd w:val="clear" w:color="auto" w:fill="FFFFFF"/>
        </w:rPr>
        <w:t>.</w:t>
      </w:r>
      <w:r w:rsidRPr="00532809">
        <w:rPr>
          <w:rStyle w:val="apple-converted-space"/>
          <w:rFonts w:ascii="Cambria" w:hAnsi="Cambria"/>
          <w:b/>
          <w:color w:val="333333"/>
          <w:shd w:val="clear" w:color="auto" w:fill="FFFFFF"/>
          <w:lang w:val="en-GB"/>
        </w:rPr>
        <w:t> </w:t>
      </w:r>
      <w:r w:rsidRPr="00532809">
        <w:rPr>
          <w:rFonts w:ascii="Cambria" w:hAnsi="Cambria" w:cs="Arial"/>
          <w:color w:val="222222"/>
          <w:shd w:val="clear" w:color="auto" w:fill="FFFFFF"/>
        </w:rPr>
        <w:t>23743-50114</w:t>
      </w:r>
      <w:r>
        <w:rPr>
          <w:rFonts w:ascii="Cambria" w:hAnsi="Cambria" w:cs="Arial"/>
          <w:color w:val="222222"/>
          <w:shd w:val="clear" w:color="auto" w:fill="FFFFFF"/>
        </w:rPr>
        <w:t>/5</w:t>
      </w:r>
    </w:p>
    <w:p w:rsidR="0019021D" w:rsidRPr="00B949DB" w:rsidRDefault="0019021D" w:rsidP="0019021D">
      <w:pPr>
        <w:jc w:val="center"/>
        <w:rPr>
          <w:rFonts w:ascii="Cambria" w:hAnsi="Cambria"/>
          <w:b/>
          <w:color w:val="333333"/>
          <w:shd w:val="clear" w:color="auto" w:fill="FFFFFF"/>
        </w:rPr>
      </w:pPr>
      <w:r w:rsidRPr="00B949DB">
        <w:rPr>
          <w:rFonts w:ascii="Cambria" w:hAnsi="Cambria" w:cs="Arial"/>
          <w:b/>
          <w:color w:val="222222"/>
          <w:shd w:val="clear" w:color="auto" w:fill="FFFFFF"/>
        </w:rPr>
        <w:t>φαξ</w:t>
      </w:r>
      <w:r>
        <w:rPr>
          <w:rFonts w:ascii="Cambria" w:hAnsi="Cambria" w:cs="Arial"/>
          <w:color w:val="222222"/>
          <w:shd w:val="clear" w:color="auto" w:fill="FFFFFF"/>
        </w:rPr>
        <w:t xml:space="preserve"> 23743-50111</w:t>
      </w:r>
      <w:r w:rsidRPr="00532809">
        <w:rPr>
          <w:rStyle w:val="apple-converted-space"/>
          <w:rFonts w:ascii="Cambria" w:hAnsi="Cambria" w:cs="Arial"/>
          <w:color w:val="222222"/>
          <w:shd w:val="clear" w:color="auto" w:fill="FFFFFF"/>
        </w:rPr>
        <w:t> </w:t>
      </w:r>
    </w:p>
    <w:p w:rsidR="0019021D" w:rsidRPr="00644A67" w:rsidRDefault="0019021D" w:rsidP="0019021D">
      <w:pPr>
        <w:jc w:val="center"/>
        <w:rPr>
          <w:b/>
          <w:sz w:val="32"/>
          <w:szCs w:val="32"/>
          <w:u w:val="single"/>
        </w:rPr>
      </w:pPr>
      <w:r w:rsidRPr="00644A67">
        <w:rPr>
          <w:b/>
          <w:sz w:val="32"/>
          <w:szCs w:val="32"/>
          <w:u w:val="single"/>
        </w:rPr>
        <w:t>-----------------------------------------------------------------------------</w:t>
      </w:r>
    </w:p>
    <w:p w:rsidR="0019021D" w:rsidRPr="00532809" w:rsidRDefault="0019021D" w:rsidP="0019021D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32809">
        <w:rPr>
          <w:rFonts w:ascii="Cambria" w:hAnsi="Cambria"/>
          <w:b/>
          <w:sz w:val="28"/>
          <w:szCs w:val="28"/>
          <w:u w:val="single"/>
        </w:rPr>
        <w:t>ΔΕΛΤΙΟ ΤΥΠΟΥ</w:t>
      </w:r>
    </w:p>
    <w:p w:rsidR="0019021D" w:rsidRPr="00532809" w:rsidRDefault="0019021D" w:rsidP="0019021D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13/07</w:t>
      </w:r>
      <w:r w:rsidRPr="00532809">
        <w:rPr>
          <w:rFonts w:ascii="Cambria" w:hAnsi="Cambria"/>
          <w:b/>
          <w:sz w:val="28"/>
          <w:szCs w:val="28"/>
          <w:u w:val="single"/>
        </w:rPr>
        <w:t>/2017</w:t>
      </w:r>
    </w:p>
    <w:p w:rsidR="0019021D" w:rsidRDefault="0019021D" w:rsidP="0019021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«</w:t>
      </w:r>
      <w:r w:rsidRPr="001E5A9E">
        <w:rPr>
          <w:b/>
          <w:sz w:val="28"/>
          <w:szCs w:val="28"/>
        </w:rPr>
        <w:t>Δράσεις για την ενημέρωση και την ευαισθητοποίηση πολιτών και επαγγελματιών</w:t>
      </w:r>
      <w:r>
        <w:rPr>
          <w:b/>
          <w:sz w:val="28"/>
          <w:szCs w:val="28"/>
        </w:rPr>
        <w:t xml:space="preserve"> </w:t>
      </w:r>
      <w:r w:rsidRPr="001E5A9E">
        <w:rPr>
          <w:b/>
          <w:sz w:val="28"/>
          <w:szCs w:val="28"/>
        </w:rPr>
        <w:t>για την ανακύκλωση»</w:t>
      </w:r>
    </w:p>
    <w:p w:rsidR="0019021D" w:rsidRDefault="0019021D" w:rsidP="0019021D">
      <w:pPr>
        <w:jc w:val="center"/>
        <w:rPr>
          <w:b/>
          <w:sz w:val="28"/>
          <w:szCs w:val="28"/>
        </w:rPr>
      </w:pPr>
    </w:p>
    <w:p w:rsidR="0019021D" w:rsidRDefault="0019021D" w:rsidP="0019021D">
      <w:pPr>
        <w:jc w:val="both"/>
      </w:pPr>
      <w:r>
        <w:t>Με επιτυχία ολοκληρώθηκε η πολυήμερη ενημέρωση ανακύκλωσης των</w:t>
      </w:r>
      <w:r w:rsidRPr="00EC46CF">
        <w:rPr>
          <w:b/>
        </w:rPr>
        <w:t xml:space="preserve"> επαγγελματιών</w:t>
      </w:r>
      <w:r>
        <w:t xml:space="preserve"> Δήμου Κασσάνδρας. </w:t>
      </w:r>
    </w:p>
    <w:p w:rsidR="0019021D" w:rsidRDefault="0019021D" w:rsidP="0019021D">
      <w:pPr>
        <w:jc w:val="both"/>
      </w:pPr>
      <w:r>
        <w:t xml:space="preserve">Στόχος της καμπάνιας ήταν  επίτευξη ολοένα και μεγαλύτερης συμμετοχής επαγγελματιών  στο πρόγραμμα ανακύκλωσης, καθώς και το άνοιγμα δίαυλου επικοινωνίας των δημοτών με την ανάδοχη εταιρία καθαριότητας του Δήμου Κασσάνδρας </w:t>
      </w:r>
      <w:r>
        <w:rPr>
          <w:lang w:val="en-US"/>
        </w:rPr>
        <w:t>ENACT</w:t>
      </w:r>
      <w:r w:rsidRPr="0069409C">
        <w:t xml:space="preserve"> </w:t>
      </w:r>
      <w:r>
        <w:rPr>
          <w:lang w:val="en-US"/>
        </w:rPr>
        <w:t>A</w:t>
      </w:r>
      <w:r w:rsidRPr="0069409C">
        <w:t>.</w:t>
      </w:r>
      <w:r>
        <w:rPr>
          <w:lang w:val="en-US"/>
        </w:rPr>
        <w:t>E</w:t>
      </w:r>
      <w:r>
        <w:t>.</w:t>
      </w:r>
    </w:p>
    <w:p w:rsidR="0019021D" w:rsidRDefault="0019021D" w:rsidP="0019021D">
      <w:pPr>
        <w:jc w:val="both"/>
        <w:rPr>
          <w:sz w:val="23"/>
          <w:szCs w:val="23"/>
        </w:rPr>
      </w:pPr>
      <w:r>
        <w:t xml:space="preserve">Η μεγάλη ανταπόκριση και ευαισθητοποίηση των επιχειρήσεων </w:t>
      </w:r>
      <w:r w:rsidRPr="00FC22CB">
        <w:rPr>
          <w:i/>
        </w:rPr>
        <w:t>σε συνδυασμό</w:t>
      </w:r>
      <w:r>
        <w:t xml:space="preserve"> με την </w:t>
      </w:r>
      <w:r>
        <w:rPr>
          <w:lang w:val="en-US"/>
        </w:rPr>
        <w:t>ENACT</w:t>
      </w:r>
      <w:r w:rsidRPr="008A6809">
        <w:t xml:space="preserve"> </w:t>
      </w:r>
      <w:r>
        <w:rPr>
          <w:lang w:val="en-US"/>
        </w:rPr>
        <w:t>A</w:t>
      </w:r>
      <w:r w:rsidRPr="008A6809">
        <w:t>.</w:t>
      </w:r>
      <w:r>
        <w:rPr>
          <w:lang w:val="en-US"/>
        </w:rPr>
        <w:t>E</w:t>
      </w:r>
      <w:r w:rsidRPr="00386A7C">
        <w:t>,</w:t>
      </w:r>
      <w:r w:rsidRPr="008A6809">
        <w:t xml:space="preserve"> </w:t>
      </w:r>
      <w:r>
        <w:t xml:space="preserve">η οποία δραστηριοποιείται  </w:t>
      </w:r>
      <w:r>
        <w:rPr>
          <w:sz w:val="23"/>
          <w:szCs w:val="23"/>
        </w:rPr>
        <w:t xml:space="preserve">με μεγάλη επιτυχία στον τομέα διαχείρισης αποβλήτων, με σύγχρονο εξοπλισμό τελευταίας τεχνολογίας και πλήρως καταρτισμένους συνεργάτες, </w:t>
      </w:r>
      <w:r w:rsidRPr="0068584F">
        <w:rPr>
          <w:i/>
          <w:sz w:val="23"/>
          <w:szCs w:val="23"/>
        </w:rPr>
        <w:t xml:space="preserve">είναι </w:t>
      </w:r>
      <w:r>
        <w:rPr>
          <w:i/>
          <w:sz w:val="23"/>
          <w:szCs w:val="23"/>
        </w:rPr>
        <w:t xml:space="preserve">οι </w:t>
      </w:r>
      <w:r w:rsidRPr="0068584F">
        <w:rPr>
          <w:i/>
          <w:sz w:val="23"/>
          <w:szCs w:val="23"/>
        </w:rPr>
        <w:t>δυο βασικοί πυλώνες</w:t>
      </w:r>
      <w:r>
        <w:rPr>
          <w:sz w:val="23"/>
          <w:szCs w:val="23"/>
        </w:rPr>
        <w:t xml:space="preserve"> που θα στηρίξουν το πρόγραμμα της ανακύκλωσης και θα εξασφαλίσουν την προστασία του περιβάλλοντος και της δημόσιας υγείας. </w:t>
      </w:r>
    </w:p>
    <w:p w:rsidR="0019021D" w:rsidRDefault="0019021D" w:rsidP="0019021D">
      <w:pPr>
        <w:jc w:val="both"/>
      </w:pPr>
      <w:r>
        <w:t xml:space="preserve">Η εκστρατεία ενημέρωσης θα κλείσει με δύο εκδηλώσεις ενημερωτικού </w:t>
      </w:r>
      <w:r w:rsidRPr="00C52F04">
        <w:t>εκπαιδευτικ</w:t>
      </w:r>
      <w:r>
        <w:t>ού και ψυχαγωγικού</w:t>
      </w:r>
      <w:r w:rsidRPr="00C52F04">
        <w:t xml:space="preserve"> χαρακτήρα</w:t>
      </w:r>
      <w:r>
        <w:t>. Στο χώρο θα υπάρχουν εκπρόσωποι της Ε</w:t>
      </w:r>
      <w:r>
        <w:rPr>
          <w:lang w:val="en-US"/>
        </w:rPr>
        <w:t>NACT</w:t>
      </w:r>
      <w:r w:rsidRPr="00C52F04">
        <w:t xml:space="preserve"> </w:t>
      </w:r>
      <w:r>
        <w:t xml:space="preserve">Α.Ε για την ενημέρωση του κοινού, </w:t>
      </w:r>
      <w:r w:rsidRPr="00BA1F3F">
        <w:t xml:space="preserve">εκπαιδευτικά παιχνίδια </w:t>
      </w:r>
      <w:r>
        <w:t xml:space="preserve">και αναμνηστικά δώρα </w:t>
      </w:r>
      <w:r w:rsidRPr="00BA1F3F">
        <w:t>θα προσφέρουν στα παιδιά τη δυνατότητα να μάθουν για την ανακύκλωση παίζοντας, ενώ παράλληλα θα μπορούν να ψυχαγωγηθούν από κλόουν και ταχυδακτυλουργούς.</w:t>
      </w:r>
    </w:p>
    <w:p w:rsidR="0019021D" w:rsidRPr="0029375B" w:rsidRDefault="0019021D" w:rsidP="0019021D">
      <w:r w:rsidRPr="00EE3A13">
        <w:rPr>
          <w:u w:val="single"/>
        </w:rPr>
        <w:t>Πρόγραμμα εκδηλώσεων</w:t>
      </w:r>
      <w:r w:rsidRPr="0029375B">
        <w:t xml:space="preserve">: </w:t>
      </w:r>
    </w:p>
    <w:p w:rsidR="0019021D" w:rsidRDefault="0019021D" w:rsidP="0019021D">
      <w:r>
        <w:t xml:space="preserve">Παρασκευή 14 Ιουλίου  Πλατεία Ν. </w:t>
      </w:r>
      <w:proofErr w:type="spellStart"/>
      <w:r>
        <w:t>Φωκαίας</w:t>
      </w:r>
      <w:proofErr w:type="spellEnd"/>
      <w:r>
        <w:t xml:space="preserve">  Ώρα: 19.30 </w:t>
      </w:r>
    </w:p>
    <w:p w:rsidR="0019021D" w:rsidRPr="0029375B" w:rsidRDefault="0019021D" w:rsidP="0019021D">
      <w:r>
        <w:t xml:space="preserve">Σάββατο 15 Ιουλίου πεζόδρομος </w:t>
      </w:r>
      <w:proofErr w:type="spellStart"/>
      <w:r>
        <w:t>Πευκοχωρίου</w:t>
      </w:r>
      <w:proofErr w:type="spellEnd"/>
      <w:r>
        <w:t xml:space="preserve"> (</w:t>
      </w:r>
      <w:proofErr w:type="spellStart"/>
      <w:r>
        <w:t>συντριβάνι</w:t>
      </w:r>
      <w:proofErr w:type="spellEnd"/>
      <w:r>
        <w:t>) Ώρα: 19.30</w:t>
      </w:r>
    </w:p>
    <w:p w:rsidR="0019021D" w:rsidRPr="00C52F04" w:rsidRDefault="0019021D" w:rsidP="0019021D"/>
    <w:p w:rsidR="00274F80" w:rsidRDefault="0019021D">
      <w:r w:rsidRPr="00EE3A13">
        <w:rPr>
          <w:b/>
          <w:sz w:val="32"/>
          <w:szCs w:val="32"/>
        </w:rPr>
        <w:t>Πάρε μέρος, ενημερώσου, μετάδωσε!</w:t>
      </w:r>
    </w:p>
    <w:sectPr w:rsidR="00274F80" w:rsidSect="0019021D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19021D"/>
    <w:rsid w:val="0019021D"/>
    <w:rsid w:val="00274F80"/>
    <w:rsid w:val="0053525D"/>
    <w:rsid w:val="0056675F"/>
    <w:rsid w:val="00B5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021D"/>
    <w:rPr>
      <w:b/>
      <w:bCs/>
    </w:rPr>
  </w:style>
  <w:style w:type="character" w:customStyle="1" w:styleId="apple-converted-space">
    <w:name w:val="apple-converted-space"/>
    <w:basedOn w:val="a0"/>
    <w:rsid w:val="0019021D"/>
  </w:style>
  <w:style w:type="character" w:styleId="-">
    <w:name w:val="Hyperlink"/>
    <w:basedOn w:val="a0"/>
    <w:rsid w:val="0019021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sandra.gr" TargetMode="External"/><Relationship Id="rId5" Type="http://schemas.openxmlformats.org/officeDocument/2006/relationships/hyperlink" Target="mailto:otakas1@otene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2017-07-13T10:10:00Z</dcterms:created>
  <dcterms:modified xsi:type="dcterms:W3CDTF">2017-07-13T10:10:00Z</dcterms:modified>
</cp:coreProperties>
</file>