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E" w:rsidRDefault="001E5A9E" w:rsidP="001E5A9E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color w:val="003366"/>
          <w:sz w:val="32"/>
          <w:szCs w:val="32"/>
        </w:rPr>
        <w:drawing>
          <wp:inline distT="0" distB="0" distL="0" distR="0">
            <wp:extent cx="3743325" cy="732390"/>
            <wp:effectExtent l="19050" t="0" r="9525" b="0"/>
            <wp:docPr id="1" name="Εικόνα 1" descr="Δήμος Κασσ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Κασσάνδρ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9E" w:rsidRPr="00532809" w:rsidRDefault="001E5A9E" w:rsidP="001E5A9E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r w:rsidRPr="00532809">
        <w:rPr>
          <w:rFonts w:ascii="Calibri" w:hAnsi="Calibri"/>
          <w:b/>
          <w:i/>
          <w:color w:val="003366"/>
          <w:sz w:val="32"/>
          <w:szCs w:val="32"/>
        </w:rPr>
        <w:t>ΔΗΜΟΣ ΚΑΣΣΑΝΔΡΑΣ</w:t>
      </w:r>
    </w:p>
    <w:p w:rsidR="001E5A9E" w:rsidRPr="00532809" w:rsidRDefault="001E5A9E" w:rsidP="001E5A9E">
      <w:pPr>
        <w:jc w:val="center"/>
        <w:rPr>
          <w:rFonts w:ascii="Calibri" w:hAnsi="Calibri"/>
          <w:b/>
          <w:color w:val="339966"/>
        </w:rPr>
      </w:pPr>
      <w:r w:rsidRPr="00532809">
        <w:rPr>
          <w:rFonts w:ascii="Calibri" w:hAnsi="Calibri"/>
          <w:b/>
        </w:rPr>
        <w:t>ΓΡΑΦΕΙΟ ΤΥΠΟΥ ΚΑΙ ΕΠΙΚΟΙΝΩΝΙΑΣ</w:t>
      </w:r>
    </w:p>
    <w:p w:rsidR="001E5A9E" w:rsidRPr="00532809" w:rsidRDefault="001E5A9E" w:rsidP="001E5A9E">
      <w:pPr>
        <w:jc w:val="center"/>
        <w:rPr>
          <w:rFonts w:ascii="Cambria" w:hAnsi="Cambria"/>
          <w:b/>
          <w:lang w:val="en-GB"/>
        </w:rPr>
      </w:pPr>
      <w:r w:rsidRPr="00532809">
        <w:rPr>
          <w:rFonts w:ascii="Cambria" w:hAnsi="Cambria"/>
          <w:b/>
          <w:lang w:val="en-US"/>
        </w:rPr>
        <w:t>Email</w:t>
      </w:r>
      <w:r w:rsidRPr="00532809">
        <w:rPr>
          <w:rFonts w:ascii="Cambria" w:hAnsi="Cambria"/>
          <w:b/>
          <w:lang w:val="en-GB"/>
        </w:rPr>
        <w:t>:</w:t>
      </w:r>
      <w:r w:rsidRPr="00532809">
        <w:rPr>
          <w:rStyle w:val="a3"/>
          <w:rFonts w:ascii="Cambria" w:hAnsi="Cambria" w:cs="Arial"/>
          <w:shd w:val="clear" w:color="auto" w:fill="FFFFFF"/>
          <w:lang w:val="en-GB"/>
        </w:rPr>
        <w:t xml:space="preserve"> </w:t>
      </w:r>
      <w:hyperlink r:id="rId5" w:history="1">
        <w:r w:rsidRPr="00D861B4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otakas1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@otenet.gr</w:t>
        </w:r>
      </w:hyperlink>
      <w:r w:rsidRPr="00532809">
        <w:rPr>
          <w:rFonts w:ascii="Cambria" w:hAnsi="Cambria"/>
          <w:b/>
          <w:lang w:val="en-GB"/>
        </w:rPr>
        <w:t xml:space="preserve">, </w:t>
      </w:r>
      <w:hyperlink r:id="rId6" w:history="1">
        <w:r w:rsidRPr="00532809">
          <w:rPr>
            <w:rStyle w:val="-"/>
            <w:rFonts w:ascii="Cambria" w:hAnsi="Cambria"/>
            <w:b/>
            <w:lang w:val="en-US"/>
          </w:rPr>
          <w:t>www.kassandra.gr</w:t>
        </w:r>
      </w:hyperlink>
    </w:p>
    <w:p w:rsidR="001E5A9E" w:rsidRDefault="001E5A9E" w:rsidP="001E5A9E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532809">
        <w:rPr>
          <w:rFonts w:ascii="Cambria" w:hAnsi="Cambria"/>
          <w:b/>
          <w:color w:val="333333"/>
          <w:shd w:val="clear" w:color="auto" w:fill="FFFFFF"/>
        </w:rPr>
        <w:t>ΔΙΕΥΘΥΝΣΗ</w:t>
      </w: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B949DB">
        <w:rPr>
          <w:rFonts w:ascii="Cambria" w:hAnsi="Cambria"/>
          <w:color w:val="333333"/>
          <w:shd w:val="clear" w:color="auto" w:fill="FFFFFF"/>
        </w:rPr>
        <w:t>Δημαρχείο Κασσάνδρας</w:t>
      </w:r>
    </w:p>
    <w:p w:rsidR="001E5A9E" w:rsidRDefault="001E5A9E" w:rsidP="001E5A9E">
      <w:pPr>
        <w:jc w:val="center"/>
        <w:rPr>
          <w:rFonts w:ascii="Cambria" w:hAnsi="Cambria" w:cs="Arial"/>
          <w:color w:val="222222"/>
          <w:shd w:val="clear" w:color="auto" w:fill="FFFFFF"/>
        </w:rPr>
      </w:pP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532809">
        <w:rPr>
          <w:rFonts w:ascii="Cambria" w:hAnsi="Cambria"/>
          <w:b/>
          <w:color w:val="333333"/>
          <w:shd w:val="clear" w:color="auto" w:fill="FFFFFF"/>
        </w:rPr>
        <w:t>τηλ</w:t>
      </w:r>
      <w:proofErr w:type="spellEnd"/>
      <w:r w:rsidRPr="00B949DB">
        <w:rPr>
          <w:rFonts w:ascii="Cambria" w:hAnsi="Cambria"/>
          <w:b/>
          <w:color w:val="333333"/>
          <w:shd w:val="clear" w:color="auto" w:fill="FFFFFF"/>
        </w:rPr>
        <w:t>.</w:t>
      </w:r>
      <w:r w:rsidRPr="00532809">
        <w:rPr>
          <w:rStyle w:val="apple-converted-space"/>
          <w:rFonts w:ascii="Cambria" w:hAnsi="Cambria"/>
          <w:b/>
          <w:color w:val="333333"/>
          <w:shd w:val="clear" w:color="auto" w:fill="FFFFFF"/>
          <w:lang w:val="en-GB"/>
        </w:rPr>
        <w:t> </w:t>
      </w:r>
      <w:r w:rsidRPr="00532809">
        <w:rPr>
          <w:rFonts w:ascii="Cambria" w:hAnsi="Cambria" w:cs="Arial"/>
          <w:color w:val="222222"/>
          <w:shd w:val="clear" w:color="auto" w:fill="FFFFFF"/>
        </w:rPr>
        <w:t>23743-50114</w:t>
      </w:r>
      <w:r>
        <w:rPr>
          <w:rFonts w:ascii="Cambria" w:hAnsi="Cambria" w:cs="Arial"/>
          <w:color w:val="222222"/>
          <w:shd w:val="clear" w:color="auto" w:fill="FFFFFF"/>
        </w:rPr>
        <w:t>/5</w:t>
      </w:r>
    </w:p>
    <w:p w:rsidR="001E5A9E" w:rsidRPr="00B949DB" w:rsidRDefault="001E5A9E" w:rsidP="001E5A9E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B949DB">
        <w:rPr>
          <w:rFonts w:ascii="Cambria" w:hAnsi="Cambria" w:cs="Arial"/>
          <w:b/>
          <w:color w:val="222222"/>
          <w:shd w:val="clear" w:color="auto" w:fill="FFFFFF"/>
        </w:rPr>
        <w:t>φαξ</w:t>
      </w:r>
      <w:r>
        <w:rPr>
          <w:rFonts w:ascii="Cambria" w:hAnsi="Cambria" w:cs="Arial"/>
          <w:color w:val="222222"/>
          <w:shd w:val="clear" w:color="auto" w:fill="FFFFFF"/>
        </w:rPr>
        <w:t xml:space="preserve"> 23743-50111</w:t>
      </w:r>
      <w:r w:rsidRPr="00532809">
        <w:rPr>
          <w:rStyle w:val="apple-converted-space"/>
          <w:rFonts w:ascii="Cambria" w:hAnsi="Cambria" w:cs="Arial"/>
          <w:color w:val="222222"/>
          <w:shd w:val="clear" w:color="auto" w:fill="FFFFFF"/>
        </w:rPr>
        <w:t> </w:t>
      </w:r>
    </w:p>
    <w:p w:rsidR="001E5A9E" w:rsidRPr="00644A67" w:rsidRDefault="001E5A9E" w:rsidP="001E5A9E">
      <w:pPr>
        <w:jc w:val="center"/>
        <w:rPr>
          <w:b/>
          <w:sz w:val="32"/>
          <w:szCs w:val="32"/>
          <w:u w:val="single"/>
        </w:rPr>
      </w:pPr>
      <w:r w:rsidRPr="00644A67">
        <w:rPr>
          <w:b/>
          <w:sz w:val="32"/>
          <w:szCs w:val="32"/>
          <w:u w:val="single"/>
        </w:rPr>
        <w:t>-----------------------------------------------------------------------------</w:t>
      </w:r>
    </w:p>
    <w:p w:rsidR="001E5A9E" w:rsidRPr="00532809" w:rsidRDefault="001E5A9E" w:rsidP="001E5A9E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32809">
        <w:rPr>
          <w:rFonts w:ascii="Cambria" w:hAnsi="Cambria"/>
          <w:b/>
          <w:sz w:val="28"/>
          <w:szCs w:val="28"/>
          <w:u w:val="single"/>
        </w:rPr>
        <w:t>ΔΕΛΤΙΟ ΤΥΠΟΥ</w:t>
      </w:r>
    </w:p>
    <w:p w:rsidR="001E5A9E" w:rsidRPr="00532809" w:rsidRDefault="001E5A9E" w:rsidP="001E5A9E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11/07</w:t>
      </w:r>
      <w:r w:rsidRPr="00532809">
        <w:rPr>
          <w:rFonts w:ascii="Cambria" w:hAnsi="Cambria"/>
          <w:b/>
          <w:sz w:val="28"/>
          <w:szCs w:val="28"/>
          <w:u w:val="single"/>
        </w:rPr>
        <w:t>/2017</w:t>
      </w:r>
    </w:p>
    <w:p w:rsidR="001E5A9E" w:rsidRDefault="001E5A9E" w:rsidP="001E5A9E">
      <w:pPr>
        <w:jc w:val="center"/>
        <w:rPr>
          <w:b/>
          <w:sz w:val="24"/>
          <w:szCs w:val="24"/>
        </w:rPr>
      </w:pPr>
    </w:p>
    <w:p w:rsidR="001E5A9E" w:rsidRPr="001E5A9E" w:rsidRDefault="001E5A9E" w:rsidP="00EF4DA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</w:t>
      </w:r>
      <w:r w:rsidR="00185B23" w:rsidRPr="001E5A9E">
        <w:rPr>
          <w:b/>
          <w:sz w:val="28"/>
          <w:szCs w:val="28"/>
        </w:rPr>
        <w:t>Δράσεις για την ενημέρωση και την ευαισθητοποίηση πολιτών και επαγγελματιών</w:t>
      </w:r>
    </w:p>
    <w:p w:rsidR="00067CBF" w:rsidRPr="001E5A9E" w:rsidRDefault="00185B23" w:rsidP="00EF4DA4">
      <w:pPr>
        <w:jc w:val="center"/>
        <w:rPr>
          <w:b/>
          <w:sz w:val="28"/>
          <w:szCs w:val="28"/>
        </w:rPr>
      </w:pPr>
      <w:r w:rsidRPr="001E5A9E">
        <w:rPr>
          <w:b/>
          <w:sz w:val="28"/>
          <w:szCs w:val="28"/>
        </w:rPr>
        <w:t xml:space="preserve"> για την ανακύκλωση</w:t>
      </w:r>
      <w:r w:rsidR="001E5A9E" w:rsidRPr="001E5A9E">
        <w:rPr>
          <w:b/>
          <w:sz w:val="28"/>
          <w:szCs w:val="28"/>
        </w:rPr>
        <w:t>»</w:t>
      </w:r>
    </w:p>
    <w:p w:rsidR="00185B23" w:rsidRDefault="00185B23" w:rsidP="00EF4DA4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11EDE" w:rsidRPr="001E5A9E" w:rsidRDefault="00FE2117" w:rsidP="00EF4DA4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5A9E">
        <w:rPr>
          <w:rFonts w:ascii="Calibri" w:eastAsia="Calibri" w:hAnsi="Calibri" w:cs="Times New Roman"/>
          <w:sz w:val="24"/>
          <w:szCs w:val="24"/>
        </w:rPr>
        <w:t>Για το Δήμο</w:t>
      </w:r>
      <w:r w:rsidR="00185B23" w:rsidRPr="001E5A9E">
        <w:rPr>
          <w:rFonts w:ascii="Calibri" w:eastAsia="Calibri" w:hAnsi="Calibri" w:cs="Times New Roman"/>
          <w:sz w:val="24"/>
          <w:szCs w:val="24"/>
        </w:rPr>
        <w:t xml:space="preserve"> Κασσάνδρας</w:t>
      </w:r>
      <w:r w:rsidRPr="001E5A9E">
        <w:rPr>
          <w:rFonts w:ascii="Calibri" w:eastAsia="Calibri" w:hAnsi="Calibri" w:cs="Times New Roman"/>
          <w:sz w:val="24"/>
          <w:szCs w:val="24"/>
        </w:rPr>
        <w:t xml:space="preserve"> η ανακύ</w:t>
      </w:r>
      <w:r w:rsidR="00911EDE" w:rsidRPr="001E5A9E">
        <w:rPr>
          <w:rFonts w:ascii="Calibri" w:eastAsia="Calibri" w:hAnsi="Calibri" w:cs="Times New Roman"/>
          <w:sz w:val="24"/>
          <w:szCs w:val="24"/>
        </w:rPr>
        <w:t xml:space="preserve">κλωση και η ορθή διαχείριση </w:t>
      </w:r>
      <w:r w:rsidRPr="001E5A9E">
        <w:rPr>
          <w:rFonts w:ascii="Calibri" w:eastAsia="Calibri" w:hAnsi="Calibri" w:cs="Times New Roman"/>
          <w:sz w:val="24"/>
          <w:szCs w:val="24"/>
        </w:rPr>
        <w:t>απορριμμάτων αποτελεί μία από τις βασικότερες προτεραιότητες</w:t>
      </w:r>
      <w:r w:rsidR="00911EDE" w:rsidRPr="001E5A9E">
        <w:rPr>
          <w:rFonts w:ascii="Calibri" w:eastAsia="Calibri" w:hAnsi="Calibri" w:cs="Times New Roman"/>
          <w:sz w:val="24"/>
          <w:szCs w:val="24"/>
        </w:rPr>
        <w:t>.</w:t>
      </w:r>
    </w:p>
    <w:p w:rsidR="00185B23" w:rsidRPr="001E5A9E" w:rsidRDefault="00911EDE" w:rsidP="00EF4DA4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5A9E">
        <w:rPr>
          <w:rFonts w:ascii="Calibri" w:eastAsia="Calibri" w:hAnsi="Calibri" w:cs="Times New Roman"/>
          <w:sz w:val="24"/>
          <w:szCs w:val="24"/>
        </w:rPr>
        <w:t>Μ</w:t>
      </w:r>
      <w:r w:rsidR="00FE2117" w:rsidRPr="001E5A9E">
        <w:rPr>
          <w:rFonts w:ascii="Calibri" w:eastAsia="Calibri" w:hAnsi="Calibri" w:cs="Times New Roman"/>
          <w:sz w:val="24"/>
          <w:szCs w:val="24"/>
        </w:rPr>
        <w:t xml:space="preserve">ε στόχο την ενεργή συμμετοχή ολοένα και περισσότερων </w:t>
      </w:r>
      <w:r w:rsidRPr="001E5A9E">
        <w:rPr>
          <w:rFonts w:ascii="Calibri" w:eastAsia="Calibri" w:hAnsi="Calibri" w:cs="Times New Roman"/>
          <w:sz w:val="24"/>
          <w:szCs w:val="24"/>
        </w:rPr>
        <w:t>δημοτών στο Πρό</w:t>
      </w:r>
      <w:r w:rsidR="00133E87" w:rsidRPr="001E5A9E">
        <w:rPr>
          <w:rFonts w:ascii="Calibri" w:eastAsia="Calibri" w:hAnsi="Calibri" w:cs="Times New Roman"/>
          <w:sz w:val="24"/>
          <w:szCs w:val="24"/>
        </w:rPr>
        <w:t>γραμμα Ανακύκλωσης ο Δήμος Κασσά</w:t>
      </w:r>
      <w:r w:rsidRPr="001E5A9E">
        <w:rPr>
          <w:rFonts w:ascii="Calibri" w:eastAsia="Calibri" w:hAnsi="Calibri" w:cs="Times New Roman"/>
          <w:sz w:val="24"/>
          <w:szCs w:val="24"/>
        </w:rPr>
        <w:t xml:space="preserve">νδρας σε </w:t>
      </w:r>
      <w:r w:rsidR="00185B23" w:rsidRPr="001E5A9E">
        <w:rPr>
          <w:rFonts w:ascii="Calibri" w:eastAsia="Calibri" w:hAnsi="Calibri" w:cs="Times New Roman"/>
          <w:sz w:val="24"/>
          <w:szCs w:val="24"/>
        </w:rPr>
        <w:t xml:space="preserve">συνεργασία </w:t>
      </w:r>
      <w:r w:rsidRPr="001E5A9E">
        <w:rPr>
          <w:rFonts w:ascii="Calibri" w:eastAsia="Calibri" w:hAnsi="Calibri" w:cs="Times New Roman"/>
          <w:sz w:val="24"/>
          <w:szCs w:val="24"/>
        </w:rPr>
        <w:t>με την ανάδοχη</w:t>
      </w:r>
      <w:r w:rsidR="00185B23" w:rsidRPr="001E5A9E">
        <w:rPr>
          <w:rFonts w:ascii="Calibri" w:eastAsia="Calibri" w:hAnsi="Calibri" w:cs="Times New Roman"/>
          <w:sz w:val="24"/>
          <w:szCs w:val="24"/>
        </w:rPr>
        <w:t xml:space="preserve"> εταιρεία </w:t>
      </w:r>
      <w:r w:rsidRPr="001E5A9E">
        <w:rPr>
          <w:sz w:val="24"/>
          <w:szCs w:val="24"/>
        </w:rPr>
        <w:t>καθαριότητας του Δ.</w:t>
      </w:r>
      <w:r w:rsidR="00133E87" w:rsidRPr="001E5A9E">
        <w:rPr>
          <w:sz w:val="24"/>
          <w:szCs w:val="24"/>
        </w:rPr>
        <w:t xml:space="preserve"> </w:t>
      </w:r>
      <w:r w:rsidR="00185B23" w:rsidRPr="001E5A9E">
        <w:rPr>
          <w:sz w:val="24"/>
          <w:szCs w:val="24"/>
        </w:rPr>
        <w:t xml:space="preserve">Κασσάνδρας </w:t>
      </w:r>
      <w:r w:rsidR="00185B23" w:rsidRPr="001E5A9E">
        <w:rPr>
          <w:rFonts w:ascii="Calibri" w:eastAsia="Calibri" w:hAnsi="Calibri" w:cs="Times New Roman"/>
          <w:sz w:val="24"/>
          <w:szCs w:val="24"/>
          <w:lang w:val="en-US"/>
        </w:rPr>
        <w:t>ENACT</w:t>
      </w:r>
      <w:r w:rsidR="00185B23" w:rsidRPr="001E5A9E">
        <w:rPr>
          <w:rFonts w:ascii="Calibri" w:eastAsia="Calibri" w:hAnsi="Calibri" w:cs="Times New Roman"/>
          <w:sz w:val="24"/>
          <w:szCs w:val="24"/>
        </w:rPr>
        <w:t xml:space="preserve"> </w:t>
      </w:r>
      <w:r w:rsidR="00185B23" w:rsidRPr="001E5A9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185B23" w:rsidRPr="001E5A9E">
        <w:rPr>
          <w:rFonts w:ascii="Calibri" w:eastAsia="Calibri" w:hAnsi="Calibri" w:cs="Times New Roman"/>
          <w:sz w:val="24"/>
          <w:szCs w:val="24"/>
        </w:rPr>
        <w:t>.</w:t>
      </w:r>
      <w:r w:rsidR="00185B23" w:rsidRPr="001E5A9E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="00FE2117" w:rsidRPr="001E5A9E">
        <w:rPr>
          <w:rFonts w:ascii="Calibri" w:eastAsia="Calibri" w:hAnsi="Calibri" w:cs="Times New Roman"/>
          <w:sz w:val="24"/>
          <w:szCs w:val="24"/>
        </w:rPr>
        <w:t xml:space="preserve"> και την Ελληνική Εταιρεία Αξιοποίησης Ανακύκλωσης (ΕΕΑΑ)</w:t>
      </w:r>
      <w:r w:rsidRPr="001E5A9E">
        <w:rPr>
          <w:rFonts w:ascii="Calibri" w:eastAsia="Calibri" w:hAnsi="Calibri" w:cs="Times New Roman"/>
          <w:sz w:val="24"/>
          <w:szCs w:val="24"/>
        </w:rPr>
        <w:t xml:space="preserve"> </w:t>
      </w:r>
      <w:r w:rsidR="00185B23" w:rsidRPr="001E5A9E">
        <w:rPr>
          <w:rFonts w:ascii="Calibri" w:eastAsia="Calibri" w:hAnsi="Calibri" w:cs="Times New Roman"/>
          <w:sz w:val="24"/>
          <w:szCs w:val="24"/>
        </w:rPr>
        <w:t xml:space="preserve">ανέλαβαν ειδικές δράσεις </w:t>
      </w:r>
      <w:r w:rsidRPr="001E5A9E">
        <w:rPr>
          <w:rFonts w:ascii="Calibri" w:eastAsia="Calibri" w:hAnsi="Calibri" w:cs="Times New Roman"/>
          <w:sz w:val="24"/>
          <w:szCs w:val="24"/>
        </w:rPr>
        <w:t xml:space="preserve">ενημέρωσης απευθυνόμενοι προς τους </w:t>
      </w:r>
      <w:r w:rsidR="00185B23" w:rsidRPr="001E5A9E">
        <w:rPr>
          <w:rFonts w:ascii="Calibri" w:eastAsia="Calibri" w:hAnsi="Calibri" w:cs="Times New Roman"/>
          <w:i/>
          <w:sz w:val="24"/>
          <w:szCs w:val="24"/>
        </w:rPr>
        <w:t>επαγγελματίες</w:t>
      </w:r>
      <w:r w:rsidRPr="001E5A9E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191A08" w:rsidRPr="001E5A9E">
        <w:rPr>
          <w:rFonts w:ascii="Calibri" w:eastAsia="Calibri" w:hAnsi="Calibri" w:cs="Times New Roman"/>
          <w:i/>
          <w:sz w:val="24"/>
          <w:szCs w:val="24"/>
        </w:rPr>
        <w:t>όλης της δημοτικής επικράτειας</w:t>
      </w:r>
      <w:r w:rsidRPr="001E5A9E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7F4569" w:rsidRPr="001E5A9E" w:rsidRDefault="00185B23" w:rsidP="00EF4DA4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1E5A9E">
        <w:rPr>
          <w:rFonts w:ascii="Calibri" w:eastAsia="Calibri" w:hAnsi="Calibri" w:cs="Times New Roman"/>
          <w:sz w:val="24"/>
          <w:szCs w:val="24"/>
        </w:rPr>
        <w:t xml:space="preserve">Η εκστρατεία ενημέρωσης </w:t>
      </w:r>
      <w:r w:rsidR="00567358" w:rsidRPr="001E5A9E">
        <w:rPr>
          <w:rFonts w:ascii="Calibri" w:eastAsia="Calibri" w:hAnsi="Calibri" w:cs="Times New Roman"/>
          <w:sz w:val="24"/>
          <w:szCs w:val="24"/>
        </w:rPr>
        <w:t xml:space="preserve">θα κινηθεί πάνω σε δυο βασικούς άξονες </w:t>
      </w:r>
      <w:r w:rsidR="00904C9B" w:rsidRPr="001E5A9E">
        <w:rPr>
          <w:rFonts w:ascii="Calibri" w:eastAsia="Calibri" w:hAnsi="Calibri" w:cs="Times New Roman"/>
          <w:sz w:val="24"/>
          <w:szCs w:val="24"/>
        </w:rPr>
        <w:t xml:space="preserve">: </w:t>
      </w:r>
      <w:r w:rsidR="00904C9B" w:rsidRPr="001E5A9E">
        <w:rPr>
          <w:rFonts w:ascii="Calibri" w:eastAsia="Calibri" w:hAnsi="Calibri" w:cs="Times New Roman"/>
          <w:i/>
          <w:sz w:val="24"/>
          <w:szCs w:val="24"/>
        </w:rPr>
        <w:t xml:space="preserve">πρωτίστως </w:t>
      </w:r>
      <w:r w:rsidR="007F4569" w:rsidRPr="001E5A9E">
        <w:rPr>
          <w:rFonts w:ascii="Calibri" w:eastAsia="Calibri" w:hAnsi="Calibri" w:cs="Times New Roman"/>
          <w:sz w:val="24"/>
          <w:szCs w:val="24"/>
        </w:rPr>
        <w:t>στη μετάδοση του μηνύματος για σωστή και αποδοτική ανακύκλωση συσκευασιών</w:t>
      </w:r>
      <w:r w:rsidRPr="001E5A9E">
        <w:rPr>
          <w:rFonts w:ascii="Calibri" w:eastAsia="Calibri" w:hAnsi="Calibri" w:cs="Times New Roman"/>
          <w:sz w:val="24"/>
          <w:szCs w:val="24"/>
        </w:rPr>
        <w:t xml:space="preserve"> </w:t>
      </w:r>
      <w:r w:rsidR="00635F0B" w:rsidRPr="001E5A9E">
        <w:rPr>
          <w:rFonts w:eastAsia="Calibri" w:cs="Times New Roman"/>
          <w:sz w:val="24"/>
          <w:szCs w:val="24"/>
        </w:rPr>
        <w:t>από αλουμίνιο, λευκοσίδ</w:t>
      </w:r>
      <w:r w:rsidR="00EF4DA4" w:rsidRPr="001E5A9E">
        <w:rPr>
          <w:rFonts w:eastAsia="Calibri" w:cs="Times New Roman"/>
          <w:sz w:val="24"/>
          <w:szCs w:val="24"/>
        </w:rPr>
        <w:t>η</w:t>
      </w:r>
      <w:r w:rsidR="00635F0B" w:rsidRPr="001E5A9E">
        <w:rPr>
          <w:rFonts w:eastAsia="Calibri" w:cs="Times New Roman"/>
          <w:sz w:val="24"/>
          <w:szCs w:val="24"/>
        </w:rPr>
        <w:t>ρο, π</w:t>
      </w:r>
      <w:r w:rsidR="00E96DD5" w:rsidRPr="001E5A9E">
        <w:rPr>
          <w:rFonts w:eastAsia="Calibri" w:cs="Times New Roman"/>
          <w:sz w:val="24"/>
          <w:szCs w:val="24"/>
        </w:rPr>
        <w:t xml:space="preserve">λαστικό, γυαλί, </w:t>
      </w:r>
      <w:r w:rsidR="00635F0B" w:rsidRPr="001E5A9E">
        <w:rPr>
          <w:rFonts w:eastAsia="Calibri" w:cs="Times New Roman"/>
          <w:sz w:val="24"/>
          <w:szCs w:val="24"/>
        </w:rPr>
        <w:t>χαρτί</w:t>
      </w:r>
      <w:r w:rsidR="007F4569" w:rsidRPr="001E5A9E">
        <w:rPr>
          <w:rFonts w:eastAsia="Calibri" w:cs="Times New Roman"/>
          <w:sz w:val="24"/>
          <w:szCs w:val="24"/>
        </w:rPr>
        <w:t xml:space="preserve"> </w:t>
      </w:r>
      <w:r w:rsidR="00904C9B" w:rsidRPr="001E5A9E">
        <w:rPr>
          <w:rFonts w:eastAsia="Calibri" w:cs="Times New Roman"/>
          <w:sz w:val="24"/>
          <w:szCs w:val="24"/>
        </w:rPr>
        <w:t xml:space="preserve">και </w:t>
      </w:r>
      <w:r w:rsidR="00904C9B" w:rsidRPr="001E5A9E">
        <w:rPr>
          <w:rFonts w:eastAsia="Calibri" w:cs="Times New Roman"/>
          <w:i/>
          <w:sz w:val="24"/>
          <w:szCs w:val="24"/>
        </w:rPr>
        <w:t>δευτερευόντως</w:t>
      </w:r>
      <w:r w:rsidR="00904C9B" w:rsidRPr="001E5A9E">
        <w:rPr>
          <w:rFonts w:eastAsia="Calibri" w:cs="Times New Roman"/>
          <w:sz w:val="24"/>
          <w:szCs w:val="24"/>
        </w:rPr>
        <w:t xml:space="preserve"> στη καταγραφή των προβλημάτων που μπορεί να  αντιμετωπίζουν καθημερινά οι επαγγελματίες</w:t>
      </w:r>
      <w:r w:rsidR="0094172F" w:rsidRPr="001E5A9E">
        <w:rPr>
          <w:rFonts w:eastAsia="Calibri" w:cs="Times New Roman"/>
          <w:sz w:val="24"/>
          <w:szCs w:val="24"/>
        </w:rPr>
        <w:t xml:space="preserve"> κατά την</w:t>
      </w:r>
      <w:r w:rsidR="00904C9B" w:rsidRPr="001E5A9E">
        <w:rPr>
          <w:rFonts w:eastAsia="Calibri" w:cs="Times New Roman"/>
          <w:sz w:val="24"/>
          <w:szCs w:val="24"/>
        </w:rPr>
        <w:t xml:space="preserve"> εκτέλεση του προγράμματος ανακύκλωσης.</w:t>
      </w:r>
    </w:p>
    <w:p w:rsidR="0080675C" w:rsidRPr="001E5A9E" w:rsidRDefault="0080675C" w:rsidP="00EF4DA4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1E5A9E">
        <w:rPr>
          <w:rFonts w:eastAsia="Calibri" w:cs="Times New Roman"/>
          <w:sz w:val="24"/>
          <w:szCs w:val="24"/>
        </w:rPr>
        <w:t>Το πρόγραμμα περιλαμβάν</w:t>
      </w:r>
      <w:r w:rsidR="00191A08" w:rsidRPr="001E5A9E">
        <w:rPr>
          <w:rFonts w:eastAsia="Calibri" w:cs="Times New Roman"/>
          <w:sz w:val="24"/>
          <w:szCs w:val="24"/>
        </w:rPr>
        <w:t xml:space="preserve">ει διανομή ενημερωτικού εντύπου, </w:t>
      </w:r>
      <w:r w:rsidR="00E96DD5" w:rsidRPr="001E5A9E">
        <w:rPr>
          <w:rFonts w:eastAsia="Calibri" w:cs="Times New Roman"/>
          <w:sz w:val="24"/>
          <w:szCs w:val="24"/>
        </w:rPr>
        <w:t xml:space="preserve">με χρήσιμες  πληροφορίες </w:t>
      </w:r>
      <w:r w:rsidRPr="001E5A9E">
        <w:rPr>
          <w:rFonts w:eastAsia="Calibri" w:cs="Times New Roman"/>
          <w:sz w:val="24"/>
          <w:szCs w:val="24"/>
        </w:rPr>
        <w:t>σχετικά με την Ανακύκλωση Συσκευασιών</w:t>
      </w:r>
      <w:r w:rsidR="0009370A" w:rsidRPr="001E5A9E">
        <w:rPr>
          <w:rFonts w:eastAsia="Calibri" w:cs="Times New Roman"/>
          <w:sz w:val="24"/>
          <w:szCs w:val="24"/>
        </w:rPr>
        <w:t xml:space="preserve">, </w:t>
      </w:r>
      <w:r w:rsidR="000015DF" w:rsidRPr="001E5A9E">
        <w:rPr>
          <w:rFonts w:eastAsia="Calibri" w:cs="Times New Roman"/>
          <w:sz w:val="24"/>
          <w:szCs w:val="24"/>
        </w:rPr>
        <w:t>γνωριμία με τους υπευθύνους</w:t>
      </w:r>
      <w:r w:rsidR="0009370A" w:rsidRPr="001E5A9E">
        <w:rPr>
          <w:rFonts w:eastAsia="Calibri" w:cs="Times New Roman"/>
          <w:sz w:val="24"/>
          <w:szCs w:val="24"/>
        </w:rPr>
        <w:t xml:space="preserve"> ανακύκλωσης της</w:t>
      </w:r>
      <w:r w:rsidR="000015DF" w:rsidRPr="001E5A9E">
        <w:rPr>
          <w:rFonts w:eastAsia="Calibri" w:cs="Times New Roman"/>
          <w:sz w:val="24"/>
          <w:szCs w:val="24"/>
        </w:rPr>
        <w:t xml:space="preserve"> εταιρίας </w:t>
      </w:r>
      <w:r w:rsidR="000015DF" w:rsidRPr="001E5A9E">
        <w:rPr>
          <w:rFonts w:eastAsia="Calibri" w:cs="Times New Roman"/>
          <w:sz w:val="24"/>
          <w:szCs w:val="24"/>
          <w:lang w:val="en-US"/>
        </w:rPr>
        <w:t>ENACT</w:t>
      </w:r>
      <w:r w:rsidR="000015DF" w:rsidRPr="001E5A9E">
        <w:rPr>
          <w:rFonts w:eastAsia="Calibri" w:cs="Times New Roman"/>
          <w:sz w:val="24"/>
          <w:szCs w:val="24"/>
        </w:rPr>
        <w:t xml:space="preserve"> </w:t>
      </w:r>
      <w:r w:rsidR="000015DF" w:rsidRPr="001E5A9E">
        <w:rPr>
          <w:rFonts w:eastAsia="Calibri" w:cs="Times New Roman"/>
          <w:sz w:val="24"/>
          <w:szCs w:val="24"/>
          <w:lang w:val="en-US"/>
        </w:rPr>
        <w:t>A</w:t>
      </w:r>
      <w:r w:rsidR="000015DF" w:rsidRPr="001E5A9E">
        <w:rPr>
          <w:rFonts w:eastAsia="Calibri" w:cs="Times New Roman"/>
          <w:sz w:val="24"/>
          <w:szCs w:val="24"/>
        </w:rPr>
        <w:t>.</w:t>
      </w:r>
      <w:r w:rsidR="000015DF" w:rsidRPr="001E5A9E">
        <w:rPr>
          <w:rFonts w:eastAsia="Calibri" w:cs="Times New Roman"/>
          <w:sz w:val="24"/>
          <w:szCs w:val="24"/>
          <w:lang w:val="en-US"/>
        </w:rPr>
        <w:t>E</w:t>
      </w:r>
      <w:r w:rsidR="000015DF" w:rsidRPr="001E5A9E">
        <w:rPr>
          <w:rFonts w:eastAsia="Calibri" w:cs="Times New Roman"/>
          <w:sz w:val="24"/>
          <w:szCs w:val="24"/>
        </w:rPr>
        <w:t xml:space="preserve"> </w:t>
      </w:r>
      <w:r w:rsidR="0009370A" w:rsidRPr="001E5A9E">
        <w:rPr>
          <w:rFonts w:eastAsia="Calibri" w:cs="Times New Roman"/>
          <w:sz w:val="24"/>
          <w:szCs w:val="24"/>
        </w:rPr>
        <w:t>με σκοπό τη συνεχή καταγραφή των αναγκών και την παροχή αναβαθμισμένων υπηρεσιών.</w:t>
      </w:r>
    </w:p>
    <w:p w:rsidR="0009370A" w:rsidRPr="001E5A9E" w:rsidRDefault="0009370A" w:rsidP="00EF4DA4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1E5A9E">
        <w:rPr>
          <w:rFonts w:eastAsia="Calibri" w:cs="Times New Roman"/>
          <w:sz w:val="24"/>
          <w:szCs w:val="24"/>
        </w:rPr>
        <w:t>Η ενημε</w:t>
      </w:r>
      <w:r w:rsidR="0034622B" w:rsidRPr="001E5A9E">
        <w:rPr>
          <w:rFonts w:eastAsia="Calibri" w:cs="Times New Roman"/>
          <w:sz w:val="24"/>
          <w:szCs w:val="24"/>
        </w:rPr>
        <w:t xml:space="preserve">ρωτική καμπάνια θα κλείσει </w:t>
      </w:r>
      <w:r w:rsidR="00FC2341" w:rsidRPr="001E5A9E">
        <w:rPr>
          <w:rFonts w:eastAsia="Calibri" w:cs="Times New Roman"/>
          <w:sz w:val="24"/>
          <w:szCs w:val="24"/>
        </w:rPr>
        <w:t xml:space="preserve">με </w:t>
      </w:r>
      <w:r w:rsidR="00C97CE5" w:rsidRPr="001E5A9E">
        <w:rPr>
          <w:rFonts w:eastAsia="Calibri" w:cs="Times New Roman"/>
          <w:sz w:val="24"/>
          <w:szCs w:val="24"/>
        </w:rPr>
        <w:t xml:space="preserve">2 </w:t>
      </w:r>
      <w:r w:rsidR="00DA6480" w:rsidRPr="001E5A9E">
        <w:rPr>
          <w:rFonts w:eastAsia="Calibri" w:cs="Times New Roman"/>
          <w:sz w:val="24"/>
          <w:szCs w:val="24"/>
        </w:rPr>
        <w:t>εκδηλώσεις</w:t>
      </w:r>
      <w:r w:rsidR="00C97CE5" w:rsidRPr="001E5A9E">
        <w:rPr>
          <w:rFonts w:eastAsia="Calibri" w:cs="Times New Roman"/>
          <w:sz w:val="24"/>
          <w:szCs w:val="24"/>
        </w:rPr>
        <w:t xml:space="preserve"> που θα λάβουν χώ</w:t>
      </w:r>
      <w:r w:rsidR="00FE2117" w:rsidRPr="001E5A9E">
        <w:rPr>
          <w:rFonts w:eastAsia="Calibri" w:cs="Times New Roman"/>
          <w:sz w:val="24"/>
          <w:szCs w:val="24"/>
        </w:rPr>
        <w:t xml:space="preserve">ρα </w:t>
      </w:r>
      <w:r w:rsidR="00133E87" w:rsidRPr="001E5A9E">
        <w:rPr>
          <w:rFonts w:eastAsia="Calibri" w:cs="Times New Roman"/>
          <w:sz w:val="24"/>
          <w:szCs w:val="24"/>
        </w:rPr>
        <w:t>στη Ν. Φώκαι</w:t>
      </w:r>
      <w:r w:rsidR="00FE2117" w:rsidRPr="001E5A9E">
        <w:rPr>
          <w:rFonts w:eastAsia="Calibri" w:cs="Times New Roman"/>
          <w:sz w:val="24"/>
          <w:szCs w:val="24"/>
        </w:rPr>
        <w:t>α τη</w:t>
      </w:r>
      <w:r w:rsidR="001E5A9E">
        <w:rPr>
          <w:rFonts w:eastAsia="Calibri" w:cs="Times New Roman"/>
          <w:sz w:val="24"/>
          <w:szCs w:val="24"/>
        </w:rPr>
        <w:t>ν</w:t>
      </w:r>
      <w:r w:rsidR="00FE2117" w:rsidRPr="001E5A9E">
        <w:rPr>
          <w:rFonts w:eastAsia="Calibri" w:cs="Times New Roman"/>
          <w:sz w:val="24"/>
          <w:szCs w:val="24"/>
        </w:rPr>
        <w:t xml:space="preserve"> Παρασκευή 14 Ιουλίου και στο </w:t>
      </w:r>
      <w:proofErr w:type="spellStart"/>
      <w:r w:rsidR="00FE2117" w:rsidRPr="001E5A9E">
        <w:rPr>
          <w:rFonts w:eastAsia="Calibri" w:cs="Times New Roman"/>
          <w:sz w:val="24"/>
          <w:szCs w:val="24"/>
        </w:rPr>
        <w:t>Πευκοχώρι</w:t>
      </w:r>
      <w:proofErr w:type="spellEnd"/>
      <w:r w:rsidR="00FE2117" w:rsidRPr="001E5A9E">
        <w:rPr>
          <w:rFonts w:eastAsia="Calibri" w:cs="Times New Roman"/>
          <w:sz w:val="24"/>
          <w:szCs w:val="24"/>
        </w:rPr>
        <w:t xml:space="preserve"> Σάββατο 15 Ιουλίου, ανοιχτές προς το κοινό με ενημέρωση, διαδραστικά παιχνίδια για μικρούς  και μεγάλους και πολλά αναμνηστικά δώρα.</w:t>
      </w:r>
    </w:p>
    <w:p w:rsidR="00185B23" w:rsidRPr="001E5A9E" w:rsidRDefault="00FE2117" w:rsidP="001E5A9E">
      <w:pPr>
        <w:spacing w:line="256" w:lineRule="auto"/>
        <w:jc w:val="center"/>
        <w:rPr>
          <w:sz w:val="24"/>
          <w:szCs w:val="24"/>
        </w:rPr>
      </w:pPr>
      <w:r w:rsidRPr="001E5A9E">
        <w:rPr>
          <w:rFonts w:eastAsia="Calibri" w:cs="Times New Roman"/>
          <w:sz w:val="24"/>
          <w:szCs w:val="24"/>
        </w:rPr>
        <w:t>Να είσαι εκεί! Ενημερώσου !Πάρε Μέρος! Μετέδωσε!!</w:t>
      </w:r>
    </w:p>
    <w:sectPr w:rsidR="00185B23" w:rsidRPr="001E5A9E" w:rsidSect="001E5A9E">
      <w:pgSz w:w="11906" w:h="16838"/>
      <w:pgMar w:top="568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B23"/>
    <w:rsid w:val="000015DF"/>
    <w:rsid w:val="00067CBF"/>
    <w:rsid w:val="000919F9"/>
    <w:rsid w:val="0009370A"/>
    <w:rsid w:val="00133E87"/>
    <w:rsid w:val="00185B23"/>
    <w:rsid w:val="00191A08"/>
    <w:rsid w:val="001A3620"/>
    <w:rsid w:val="001E5A9E"/>
    <w:rsid w:val="002E56A0"/>
    <w:rsid w:val="0034622B"/>
    <w:rsid w:val="003E5EE6"/>
    <w:rsid w:val="00457035"/>
    <w:rsid w:val="004C3999"/>
    <w:rsid w:val="0052495A"/>
    <w:rsid w:val="00567358"/>
    <w:rsid w:val="00635F0B"/>
    <w:rsid w:val="007F4569"/>
    <w:rsid w:val="0080675C"/>
    <w:rsid w:val="00812FD2"/>
    <w:rsid w:val="00904C9B"/>
    <w:rsid w:val="00911EDE"/>
    <w:rsid w:val="0094172F"/>
    <w:rsid w:val="00A90577"/>
    <w:rsid w:val="00C56F9C"/>
    <w:rsid w:val="00C97CE5"/>
    <w:rsid w:val="00DA6480"/>
    <w:rsid w:val="00E33BC0"/>
    <w:rsid w:val="00E96DD5"/>
    <w:rsid w:val="00EE58AA"/>
    <w:rsid w:val="00EF4DA4"/>
    <w:rsid w:val="00FC2341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675C"/>
    <w:rPr>
      <w:b/>
      <w:bCs/>
    </w:rPr>
  </w:style>
  <w:style w:type="character" w:customStyle="1" w:styleId="apple-converted-space">
    <w:name w:val="apple-converted-space"/>
    <w:basedOn w:val="a0"/>
    <w:rsid w:val="001E5A9E"/>
  </w:style>
  <w:style w:type="character" w:styleId="-">
    <w:name w:val="Hyperlink"/>
    <w:basedOn w:val="a0"/>
    <w:rsid w:val="001E5A9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sandra.gr" TargetMode="External"/><Relationship Id="rId5" Type="http://schemas.openxmlformats.org/officeDocument/2006/relationships/hyperlink" Target="mailto:otakas1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User</cp:lastModifiedBy>
  <cp:revision>3</cp:revision>
  <dcterms:created xsi:type="dcterms:W3CDTF">2017-07-11T10:12:00Z</dcterms:created>
  <dcterms:modified xsi:type="dcterms:W3CDTF">2017-07-11T10:16:00Z</dcterms:modified>
</cp:coreProperties>
</file>